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D5BB8" w14:textId="7B5AC119" w:rsidR="00B776EB" w:rsidRPr="004D1C4A" w:rsidRDefault="004A1ABF" w:rsidP="004D1C4A">
      <w:pPr>
        <w:adjustRightInd w:val="0"/>
        <w:snapToGrid w:val="0"/>
        <w:spacing w:line="300" w:lineRule="auto"/>
        <w:ind w:leftChars="-118" w:left="-282" w:rightChars="278" w:right="667" w:hanging="1"/>
        <w:rPr>
          <w:rFonts w:ascii="標楷體" w:eastAsia="標楷體" w:hAnsi="標楷體"/>
          <w:b/>
          <w:bCs/>
          <w:sz w:val="32"/>
          <w:szCs w:val="32"/>
        </w:rPr>
      </w:pPr>
      <w:r w:rsidRPr="004D1C4A">
        <w:rPr>
          <w:rFonts w:ascii="標楷體" w:eastAsia="標楷體" w:hAnsi="標楷體" w:cs="Arial" w:hint="eastAsia"/>
          <w:b/>
          <w:bCs/>
          <w:sz w:val="32"/>
          <w:szCs w:val="32"/>
        </w:rPr>
        <w:t>中華民國馬術協會2025年亞洲盃少年馬術障礙超越錦標賽-場地布置採購案</w:t>
      </w:r>
      <w:r w:rsidR="00CB5E54">
        <w:rPr>
          <w:rFonts w:ascii="標楷體" w:eastAsia="標楷體" w:hAnsi="標楷體" w:cs="Arial" w:hint="eastAsia"/>
          <w:b/>
          <w:bCs/>
          <w:sz w:val="32"/>
          <w:szCs w:val="32"/>
        </w:rPr>
        <w:t>(案號114-2)</w:t>
      </w:r>
      <w:r w:rsidR="00AD7D93" w:rsidRPr="004D1C4A">
        <w:rPr>
          <w:rFonts w:ascii="標楷體" w:eastAsia="標楷體" w:hAnsi="標楷體" w:hint="eastAsia"/>
          <w:b/>
          <w:bCs/>
          <w:sz w:val="32"/>
          <w:szCs w:val="32"/>
        </w:rPr>
        <w:t>(未達公告金額)(免收押標金)</w:t>
      </w:r>
      <w:r w:rsidR="00476E9A" w:rsidRPr="004D1C4A">
        <w:rPr>
          <w:rFonts w:ascii="標楷體" w:eastAsia="標楷體" w:hAnsi="標楷體" w:hint="eastAsia"/>
          <w:b/>
          <w:bCs/>
          <w:sz w:val="32"/>
          <w:szCs w:val="32"/>
        </w:rPr>
        <w:t>需求規範書</w:t>
      </w:r>
    </w:p>
    <w:p w14:paraId="36E45997" w14:textId="589131B7" w:rsidR="00056D8F" w:rsidRPr="00536A7A" w:rsidRDefault="00B776EB" w:rsidP="002E0A1B">
      <w:pPr>
        <w:numPr>
          <w:ilvl w:val="0"/>
          <w:numId w:val="2"/>
        </w:numPr>
        <w:tabs>
          <w:tab w:val="num" w:pos="567"/>
        </w:tabs>
        <w:adjustRightInd w:val="0"/>
        <w:snapToGrid w:val="0"/>
        <w:ind w:left="567" w:right="-1" w:hanging="567"/>
        <w:jc w:val="both"/>
        <w:rPr>
          <w:rFonts w:eastAsia="標楷體"/>
          <w:color w:val="000000" w:themeColor="text1"/>
          <w:kern w:val="16"/>
          <w:sz w:val="28"/>
          <w:szCs w:val="28"/>
        </w:rPr>
      </w:pPr>
      <w:proofErr w:type="gramStart"/>
      <w:r w:rsidRPr="000458CC">
        <w:rPr>
          <w:rFonts w:eastAsia="標楷體" w:hint="eastAsia"/>
          <w:kern w:val="16"/>
          <w:sz w:val="28"/>
          <w:szCs w:val="28"/>
        </w:rPr>
        <w:t>辦理案名</w:t>
      </w:r>
      <w:proofErr w:type="gramEnd"/>
      <w:r w:rsidRPr="000458CC">
        <w:rPr>
          <w:rFonts w:eastAsia="標楷體" w:hint="eastAsia"/>
          <w:kern w:val="16"/>
          <w:sz w:val="28"/>
          <w:szCs w:val="28"/>
        </w:rPr>
        <w:t>：</w:t>
      </w:r>
      <w:r w:rsidR="004A1ABF" w:rsidRPr="00536A7A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中華民國馬術協會</w:t>
      </w:r>
      <w:r w:rsidR="00747EBD" w:rsidRPr="00536A7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(簡稱本會)</w:t>
      </w:r>
      <w:r w:rsidR="004A1ABF" w:rsidRPr="00536A7A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2025年亞洲</w:t>
      </w:r>
      <w:proofErr w:type="gramStart"/>
      <w:r w:rsidR="004A1ABF" w:rsidRPr="00536A7A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盃</w:t>
      </w:r>
      <w:proofErr w:type="gramEnd"/>
      <w:r w:rsidR="004A1ABF" w:rsidRPr="00536A7A">
        <w:rPr>
          <w:rFonts w:ascii="標楷體" w:eastAsia="標楷體" w:hAnsi="標楷體" w:cs="Arial" w:hint="eastAsia"/>
          <w:b/>
          <w:bCs/>
          <w:color w:val="000000" w:themeColor="text1"/>
          <w:sz w:val="28"/>
          <w:szCs w:val="28"/>
        </w:rPr>
        <w:t>少年馬術障礙超越錦標賽-場地布置採購案</w:t>
      </w:r>
      <w:r w:rsidR="00AD7D93" w:rsidRPr="00536A7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(</w:t>
      </w:r>
      <w:r w:rsidR="00747EBD" w:rsidRPr="00536A7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簡稱本案</w:t>
      </w:r>
      <w:r w:rsidR="00AD7D93" w:rsidRPr="00536A7A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)</w:t>
      </w:r>
      <w:r w:rsidR="008C38A4" w:rsidRPr="00536A7A">
        <w:rPr>
          <w:rFonts w:eastAsia="標楷體" w:hint="eastAsia"/>
          <w:color w:val="000000" w:themeColor="text1"/>
          <w:kern w:val="16"/>
          <w:sz w:val="28"/>
          <w:szCs w:val="28"/>
        </w:rPr>
        <w:t>。</w:t>
      </w:r>
    </w:p>
    <w:p w14:paraId="714DD516" w14:textId="77777777" w:rsidR="00B776EB" w:rsidRDefault="00B776EB" w:rsidP="00C475BC">
      <w:pPr>
        <w:numPr>
          <w:ilvl w:val="0"/>
          <w:numId w:val="2"/>
        </w:numPr>
        <w:tabs>
          <w:tab w:val="num" w:pos="567"/>
        </w:tabs>
        <w:adjustRightInd w:val="0"/>
        <w:snapToGrid w:val="0"/>
        <w:ind w:left="567" w:right="414" w:hanging="567"/>
        <w:jc w:val="both"/>
        <w:rPr>
          <w:rFonts w:eastAsia="標楷體"/>
          <w:kern w:val="16"/>
          <w:sz w:val="28"/>
        </w:rPr>
      </w:pPr>
      <w:r w:rsidRPr="000458CC">
        <w:rPr>
          <w:rFonts w:eastAsia="標楷體" w:hint="eastAsia"/>
          <w:kern w:val="16"/>
          <w:sz w:val="28"/>
        </w:rPr>
        <w:t>採購標的說明：</w:t>
      </w:r>
    </w:p>
    <w:tbl>
      <w:tblPr>
        <w:tblStyle w:val="af3"/>
        <w:tblW w:w="8949" w:type="dxa"/>
        <w:jc w:val="center"/>
        <w:tblLook w:val="04A0" w:firstRow="1" w:lastRow="0" w:firstColumn="1" w:lastColumn="0" w:noHBand="0" w:noVBand="1"/>
      </w:tblPr>
      <w:tblGrid>
        <w:gridCol w:w="1843"/>
        <w:gridCol w:w="5103"/>
        <w:gridCol w:w="2003"/>
      </w:tblGrid>
      <w:tr w:rsidR="00B335C3" w:rsidRPr="005777C3" w14:paraId="260AEE96" w14:textId="77777777" w:rsidTr="00B335C3">
        <w:trPr>
          <w:jc w:val="center"/>
        </w:trPr>
        <w:tc>
          <w:tcPr>
            <w:tcW w:w="1843" w:type="dxa"/>
            <w:vAlign w:val="center"/>
          </w:tcPr>
          <w:p w14:paraId="16255EE8" w14:textId="77777777" w:rsidR="00B335C3" w:rsidRPr="005777C3" w:rsidRDefault="00B335C3" w:rsidP="001A07A4">
            <w:pPr>
              <w:adjustRightInd w:val="0"/>
              <w:snapToGrid w:val="0"/>
              <w:spacing w:beforeLines="50" w:before="180" w:line="360" w:lineRule="exact"/>
              <w:ind w:right="414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bookmarkStart w:id="0" w:name="_Hlk191249447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類別</w:t>
            </w:r>
          </w:p>
        </w:tc>
        <w:tc>
          <w:tcPr>
            <w:tcW w:w="5103" w:type="dxa"/>
            <w:vAlign w:val="center"/>
          </w:tcPr>
          <w:p w14:paraId="32B6B789" w14:textId="77777777" w:rsidR="00B335C3" w:rsidRPr="005777C3" w:rsidRDefault="00B335C3" w:rsidP="001A07A4">
            <w:pPr>
              <w:adjustRightInd w:val="0"/>
              <w:snapToGrid w:val="0"/>
              <w:spacing w:beforeLines="50" w:before="180" w:line="360" w:lineRule="exact"/>
              <w:ind w:right="414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品項</w:t>
            </w:r>
          </w:p>
        </w:tc>
        <w:tc>
          <w:tcPr>
            <w:tcW w:w="2003" w:type="dxa"/>
            <w:vAlign w:val="center"/>
          </w:tcPr>
          <w:p w14:paraId="26ABC0AA" w14:textId="77777777" w:rsidR="00B335C3" w:rsidRPr="005777C3" w:rsidRDefault="00B335C3" w:rsidP="001A07A4">
            <w:pPr>
              <w:adjustRightInd w:val="0"/>
              <w:snapToGrid w:val="0"/>
              <w:spacing w:beforeLines="50" w:before="180" w:line="360" w:lineRule="exact"/>
              <w:ind w:right="414"/>
              <w:jc w:val="center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數量</w:t>
            </w:r>
          </w:p>
        </w:tc>
      </w:tr>
      <w:tr w:rsidR="00B335C3" w:rsidRPr="005777C3" w14:paraId="71824552" w14:textId="77777777" w:rsidTr="00B335C3">
        <w:trPr>
          <w:jc w:val="center"/>
        </w:trPr>
        <w:tc>
          <w:tcPr>
            <w:tcW w:w="1843" w:type="dxa"/>
            <w:vMerge w:val="restart"/>
            <w:vAlign w:val="center"/>
          </w:tcPr>
          <w:p w14:paraId="0C6FA625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競賽場</w:t>
            </w:r>
          </w:p>
        </w:tc>
        <w:tc>
          <w:tcPr>
            <w:tcW w:w="5103" w:type="dxa"/>
            <w:vAlign w:val="center"/>
          </w:tcPr>
          <w:p w14:paraId="32458F04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精神堡壘W360cm*H300cm</w:t>
            </w:r>
          </w:p>
        </w:tc>
        <w:tc>
          <w:tcPr>
            <w:tcW w:w="2003" w:type="dxa"/>
            <w:vAlign w:val="center"/>
          </w:tcPr>
          <w:p w14:paraId="318C616C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B335C3" w:rsidRPr="005777C3" w14:paraId="0778BFAC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2DAA59DE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7B4675E2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11/11-13音響工程(混音器.訊號線材.麥克風X3.技術人員X1)</w:t>
            </w:r>
          </w:p>
        </w:tc>
        <w:tc>
          <w:tcPr>
            <w:tcW w:w="2003" w:type="dxa"/>
            <w:vAlign w:val="center"/>
          </w:tcPr>
          <w:p w14:paraId="59254FF1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B335C3" w:rsidRPr="005777C3" w14:paraId="7F549321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3E5DEB46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417A257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關東旗</w:t>
            </w:r>
          </w:p>
        </w:tc>
        <w:tc>
          <w:tcPr>
            <w:tcW w:w="2003" w:type="dxa"/>
            <w:vAlign w:val="center"/>
          </w:tcPr>
          <w:p w14:paraId="09BBA924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50</w:t>
            </w:r>
          </w:p>
        </w:tc>
      </w:tr>
      <w:tr w:rsidR="00B335C3" w:rsidRPr="005777C3" w14:paraId="2D120FAE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6A9D5D02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32061807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路燈羅馬旗</w:t>
            </w:r>
          </w:p>
        </w:tc>
        <w:tc>
          <w:tcPr>
            <w:tcW w:w="2003" w:type="dxa"/>
            <w:vAlign w:val="center"/>
          </w:tcPr>
          <w:p w14:paraId="2ED49983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</w:tr>
      <w:tr w:rsidR="00B335C3" w:rsidRPr="005777C3" w14:paraId="032790D1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28F05EEE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8768656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入口視覺帆布W1190cm*H220cm</w:t>
            </w:r>
          </w:p>
        </w:tc>
        <w:tc>
          <w:tcPr>
            <w:tcW w:w="2003" w:type="dxa"/>
            <w:vAlign w:val="center"/>
          </w:tcPr>
          <w:p w14:paraId="660C5BB8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B335C3" w:rsidRPr="005777C3" w14:paraId="1C5367ED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1FEB55C7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2468173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看</w:t>
            </w:r>
            <w:proofErr w:type="gramStart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臺</w:t>
            </w:r>
            <w:proofErr w:type="gramEnd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主視覺帆布W2310cm*H225cm</w:t>
            </w:r>
          </w:p>
        </w:tc>
        <w:tc>
          <w:tcPr>
            <w:tcW w:w="2003" w:type="dxa"/>
            <w:vAlign w:val="center"/>
          </w:tcPr>
          <w:p w14:paraId="05E0CE35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B335C3" w:rsidRPr="005777C3" w14:paraId="140994C0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46C6AA11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E772624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 xml:space="preserve">頒獎背板truss W500cm*H300cm </w:t>
            </w:r>
          </w:p>
        </w:tc>
        <w:tc>
          <w:tcPr>
            <w:tcW w:w="2003" w:type="dxa"/>
            <w:vAlign w:val="center"/>
          </w:tcPr>
          <w:p w14:paraId="4BFF165C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B335C3" w:rsidRPr="005777C3" w14:paraId="1B066CC7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4E9C4E9C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D808DBD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 xml:space="preserve">圍欄布條W600cm*H75cm </w:t>
            </w:r>
          </w:p>
        </w:tc>
        <w:tc>
          <w:tcPr>
            <w:tcW w:w="2003" w:type="dxa"/>
            <w:vAlign w:val="center"/>
          </w:tcPr>
          <w:p w14:paraId="27CA680C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</w:tr>
      <w:tr w:rsidR="00B335C3" w:rsidRPr="005777C3" w14:paraId="70DACF52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6087CEA8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50FDDFE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proofErr w:type="gramStart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各室指示</w:t>
            </w:r>
            <w:proofErr w:type="gramEnd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牌,入口指示</w:t>
            </w:r>
          </w:p>
        </w:tc>
        <w:tc>
          <w:tcPr>
            <w:tcW w:w="2003" w:type="dxa"/>
            <w:vAlign w:val="center"/>
          </w:tcPr>
          <w:p w14:paraId="5CC446BE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B335C3" w:rsidRPr="005777C3" w14:paraId="762D763A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15507700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AF1F85E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競賽場70m*60m</w:t>
            </w:r>
            <w:proofErr w:type="gramStart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花藝布置</w:t>
            </w:r>
            <w:proofErr w:type="gramEnd"/>
          </w:p>
        </w:tc>
        <w:tc>
          <w:tcPr>
            <w:tcW w:w="2003" w:type="dxa"/>
            <w:vAlign w:val="center"/>
          </w:tcPr>
          <w:p w14:paraId="3FD1FEEC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B335C3" w:rsidRPr="005777C3" w14:paraId="234B868D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491D8EBF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DFA2303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裁判室.貴賓室.選手休息區.技術會議室.獸醫檢查區佈置</w:t>
            </w:r>
          </w:p>
        </w:tc>
        <w:tc>
          <w:tcPr>
            <w:tcW w:w="2003" w:type="dxa"/>
            <w:vAlign w:val="center"/>
          </w:tcPr>
          <w:p w14:paraId="501DD399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B335C3" w:rsidRPr="005777C3" w14:paraId="4425CDD6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23758D44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FB92C76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移動式長桌</w:t>
            </w:r>
          </w:p>
        </w:tc>
        <w:tc>
          <w:tcPr>
            <w:tcW w:w="2003" w:type="dxa"/>
            <w:vAlign w:val="center"/>
          </w:tcPr>
          <w:p w14:paraId="2DEBA500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</w:tr>
      <w:tr w:rsidR="00B335C3" w:rsidRPr="005777C3" w14:paraId="6F4FEFDB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7956669A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2AB1650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proofErr w:type="gramStart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摺疊椅</w:t>
            </w:r>
            <w:proofErr w:type="gramEnd"/>
          </w:p>
        </w:tc>
        <w:tc>
          <w:tcPr>
            <w:tcW w:w="2003" w:type="dxa"/>
            <w:vAlign w:val="center"/>
          </w:tcPr>
          <w:p w14:paraId="7883B1FB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</w:tr>
      <w:tr w:rsidR="00B335C3" w:rsidRPr="005777C3" w14:paraId="37B4D0CE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68B19746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00535DF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障礙架造型設計輸出</w:t>
            </w:r>
          </w:p>
        </w:tc>
        <w:tc>
          <w:tcPr>
            <w:tcW w:w="2003" w:type="dxa"/>
            <w:vAlign w:val="center"/>
          </w:tcPr>
          <w:p w14:paraId="62F04C87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B335C3" w:rsidRPr="005777C3" w14:paraId="750FFDE8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2EBB368B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5F2845D1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歐式帳篷</w:t>
            </w:r>
          </w:p>
        </w:tc>
        <w:tc>
          <w:tcPr>
            <w:tcW w:w="2003" w:type="dxa"/>
            <w:vAlign w:val="center"/>
          </w:tcPr>
          <w:p w14:paraId="270B3C2B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</w:tr>
      <w:tr w:rsidR="00B335C3" w:rsidRPr="005777C3" w14:paraId="7FAF8498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018CA7A5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0C0809E2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11/11-13 110m*70m競賽地面整平曳引機</w:t>
            </w:r>
            <w:r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(含操作員)</w:t>
            </w:r>
          </w:p>
        </w:tc>
        <w:tc>
          <w:tcPr>
            <w:tcW w:w="2003" w:type="dxa"/>
            <w:vAlign w:val="center"/>
          </w:tcPr>
          <w:p w14:paraId="2B6FEBA3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B335C3" w:rsidRPr="005777C3" w14:paraId="4AE614D1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0B7EC281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8F893BA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指示立牌X展架</w:t>
            </w:r>
          </w:p>
        </w:tc>
        <w:tc>
          <w:tcPr>
            <w:tcW w:w="2003" w:type="dxa"/>
            <w:vAlign w:val="center"/>
          </w:tcPr>
          <w:p w14:paraId="1347F747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</w:tr>
      <w:tr w:rsidR="00B335C3" w:rsidRPr="005777C3" w14:paraId="1C027673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77B96E57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FCAE656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媒體轉播區佈置</w:t>
            </w:r>
          </w:p>
        </w:tc>
        <w:tc>
          <w:tcPr>
            <w:tcW w:w="2003" w:type="dxa"/>
            <w:vAlign w:val="center"/>
          </w:tcPr>
          <w:p w14:paraId="45F325EB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B335C3" w:rsidRPr="005777C3" w14:paraId="61E041DA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2586D798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109B670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資訊公佈欄</w:t>
            </w:r>
            <w:r w:rsidRPr="005777C3">
              <w:rPr>
                <w:rFonts w:ascii="標楷體" w:eastAsia="標楷體" w:hAnsi="標楷體" w:cs="Arial"/>
                <w:sz w:val="28"/>
                <w:szCs w:val="28"/>
              </w:rPr>
              <w:t>W150</w:t>
            </w:r>
            <w:r w:rsidRPr="005777C3">
              <w:rPr>
                <w:sz w:val="28"/>
                <w:szCs w:val="28"/>
              </w:rPr>
              <w:t xml:space="preserve"> </w:t>
            </w:r>
            <w:r w:rsidRPr="005777C3">
              <w:rPr>
                <w:rFonts w:ascii="標楷體" w:eastAsia="標楷體" w:hAnsi="標楷體" w:cs="Arial"/>
                <w:sz w:val="28"/>
                <w:szCs w:val="28"/>
              </w:rPr>
              <w:t>cm xH95cm</w:t>
            </w:r>
          </w:p>
        </w:tc>
        <w:tc>
          <w:tcPr>
            <w:tcW w:w="2003" w:type="dxa"/>
            <w:vAlign w:val="center"/>
          </w:tcPr>
          <w:p w14:paraId="2CA8C6D2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B335C3" w:rsidRPr="005777C3" w14:paraId="07494A21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734B20AF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431C745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cs="Arial"/>
                <w:sz w:val="28"/>
                <w:szCs w:val="28"/>
              </w:rPr>
              <w:t>會場平面圖</w:t>
            </w:r>
            <w:r w:rsidRPr="005777C3">
              <w:rPr>
                <w:rFonts w:ascii="標楷體" w:eastAsia="標楷體" w:hAnsi="標楷體" w:cs="Arial" w:hint="eastAsia"/>
                <w:sz w:val="28"/>
                <w:szCs w:val="28"/>
              </w:rPr>
              <w:t>A3</w:t>
            </w:r>
          </w:p>
        </w:tc>
        <w:tc>
          <w:tcPr>
            <w:tcW w:w="2003" w:type="dxa"/>
            <w:vAlign w:val="center"/>
          </w:tcPr>
          <w:p w14:paraId="24B678E9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</w:tr>
      <w:tr w:rsidR="00B335C3" w:rsidRPr="005777C3" w14:paraId="2D009688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21AD9268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1AD65F06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馬匹資料介紹牌 A4</w:t>
            </w:r>
          </w:p>
        </w:tc>
        <w:tc>
          <w:tcPr>
            <w:tcW w:w="2003" w:type="dxa"/>
            <w:vAlign w:val="center"/>
          </w:tcPr>
          <w:p w14:paraId="2D082859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</w:tr>
      <w:tr w:rsidR="00B335C3" w:rsidRPr="005777C3" w14:paraId="436AA1F1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0A9B9BBA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EB1EA84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嘉年華攤位看板及布置</w:t>
            </w:r>
          </w:p>
        </w:tc>
        <w:tc>
          <w:tcPr>
            <w:tcW w:w="2003" w:type="dxa"/>
            <w:vAlign w:val="center"/>
          </w:tcPr>
          <w:p w14:paraId="5A7E896B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5</w:t>
            </w:r>
          </w:p>
        </w:tc>
      </w:tr>
      <w:tr w:rsidR="00B335C3" w:rsidRPr="005777C3" w14:paraId="7740ACDE" w14:textId="77777777" w:rsidTr="00B335C3">
        <w:trPr>
          <w:jc w:val="center"/>
        </w:trPr>
        <w:tc>
          <w:tcPr>
            <w:tcW w:w="1843" w:type="dxa"/>
            <w:vMerge w:val="restart"/>
            <w:vAlign w:val="center"/>
          </w:tcPr>
          <w:p w14:paraId="6CD36CBF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開幕式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5FFBF32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/>
                <w:sz w:val="28"/>
                <w:szCs w:val="28"/>
              </w:rPr>
              <w:t>簽到</w:t>
            </w: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綢</w:t>
            </w:r>
          </w:p>
        </w:tc>
        <w:tc>
          <w:tcPr>
            <w:tcW w:w="2003" w:type="dxa"/>
            <w:vAlign w:val="center"/>
          </w:tcPr>
          <w:p w14:paraId="3F56928B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B335C3" w:rsidRPr="005777C3" w14:paraId="443B1958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0734C0B4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0DD17D34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司儀</w:t>
            </w:r>
            <w:proofErr w:type="gramStart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臺</w:t>
            </w:r>
            <w:proofErr w:type="gramEnd"/>
          </w:p>
        </w:tc>
        <w:tc>
          <w:tcPr>
            <w:tcW w:w="2003" w:type="dxa"/>
            <w:vAlign w:val="center"/>
          </w:tcPr>
          <w:p w14:paraId="38BCF621" w14:textId="77777777" w:rsidR="00B335C3" w:rsidRPr="005777C3" w:rsidRDefault="00B335C3" w:rsidP="001A07A4">
            <w:pPr>
              <w:pStyle w:val="af2"/>
              <w:spacing w:line="360" w:lineRule="exact"/>
              <w:jc w:val="both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</w:tr>
      <w:tr w:rsidR="00B335C3" w:rsidRPr="005777C3" w14:paraId="74BCAB98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2A481824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AD2E862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proofErr w:type="gramStart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桌花</w:t>
            </w:r>
            <w:proofErr w:type="gramEnd"/>
          </w:p>
        </w:tc>
        <w:tc>
          <w:tcPr>
            <w:tcW w:w="2003" w:type="dxa"/>
            <w:vAlign w:val="center"/>
          </w:tcPr>
          <w:p w14:paraId="7829C021" w14:textId="77777777" w:rsidR="00B335C3" w:rsidRPr="005777C3" w:rsidRDefault="00B335C3" w:rsidP="001A07A4">
            <w:pPr>
              <w:pStyle w:val="af2"/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  <w:tr w:rsidR="00B335C3" w:rsidRPr="005777C3" w14:paraId="7AFC3152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050FDEEF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4CE81BEA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選手進場國家舉牌</w:t>
            </w:r>
          </w:p>
        </w:tc>
        <w:tc>
          <w:tcPr>
            <w:tcW w:w="2003" w:type="dxa"/>
            <w:vAlign w:val="center"/>
          </w:tcPr>
          <w:p w14:paraId="7F83B679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</w:tr>
      <w:tr w:rsidR="00B335C3" w:rsidRPr="005777C3" w14:paraId="44E19591" w14:textId="77777777" w:rsidTr="00B335C3">
        <w:trPr>
          <w:trHeight w:val="1279"/>
          <w:jc w:val="center"/>
        </w:trPr>
        <w:tc>
          <w:tcPr>
            <w:tcW w:w="1843" w:type="dxa"/>
            <w:vAlign w:val="center"/>
          </w:tcPr>
          <w:p w14:paraId="37FD1040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lastRenderedPageBreak/>
              <w:t>服裝費</w:t>
            </w:r>
          </w:p>
        </w:tc>
        <w:tc>
          <w:tcPr>
            <w:tcW w:w="5103" w:type="dxa"/>
            <w:vAlign w:val="center"/>
          </w:tcPr>
          <w:p w14:paraId="02652BAA" w14:textId="4F028E92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POLO</w:t>
            </w:r>
            <w:proofErr w:type="gramStart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衫含官方</w:t>
            </w:r>
            <w:proofErr w:type="gramEnd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LOGO</w:t>
            </w:r>
          </w:p>
        </w:tc>
        <w:tc>
          <w:tcPr>
            <w:tcW w:w="2003" w:type="dxa"/>
            <w:vAlign w:val="center"/>
          </w:tcPr>
          <w:p w14:paraId="7E48C603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尺寸數量</w:t>
            </w:r>
          </w:p>
          <w:p w14:paraId="48E15634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S*40</w:t>
            </w:r>
          </w:p>
          <w:p w14:paraId="07B4F611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M*60</w:t>
            </w:r>
          </w:p>
          <w:p w14:paraId="4450903D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L*60</w:t>
            </w:r>
          </w:p>
          <w:p w14:paraId="61BA587D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XL*40</w:t>
            </w:r>
          </w:p>
        </w:tc>
      </w:tr>
      <w:tr w:rsidR="00B335C3" w:rsidRPr="005777C3" w14:paraId="440AC1E8" w14:textId="77777777" w:rsidTr="00B335C3">
        <w:trPr>
          <w:jc w:val="center"/>
        </w:trPr>
        <w:tc>
          <w:tcPr>
            <w:tcW w:w="1843" w:type="dxa"/>
            <w:vMerge w:val="restart"/>
            <w:vAlign w:val="center"/>
          </w:tcPr>
          <w:p w14:paraId="1D33B392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飯店</w:t>
            </w:r>
          </w:p>
        </w:tc>
        <w:tc>
          <w:tcPr>
            <w:tcW w:w="5103" w:type="dxa"/>
            <w:vAlign w:val="center"/>
          </w:tcPr>
          <w:p w14:paraId="637C9DFC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接待歡迎立牌</w:t>
            </w:r>
          </w:p>
        </w:tc>
        <w:tc>
          <w:tcPr>
            <w:tcW w:w="2003" w:type="dxa"/>
            <w:vAlign w:val="center"/>
          </w:tcPr>
          <w:p w14:paraId="3EC5C45C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4</w:t>
            </w:r>
          </w:p>
        </w:tc>
      </w:tr>
      <w:tr w:rsidR="00B335C3" w:rsidRPr="005777C3" w14:paraId="7A9A3D3B" w14:textId="77777777" w:rsidTr="00B335C3">
        <w:trPr>
          <w:jc w:val="center"/>
        </w:trPr>
        <w:tc>
          <w:tcPr>
            <w:tcW w:w="1843" w:type="dxa"/>
            <w:vMerge/>
            <w:vAlign w:val="center"/>
          </w:tcPr>
          <w:p w14:paraId="6BBDBBDE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68DD24A3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11/11歡迎晚宴佈置</w:t>
            </w:r>
          </w:p>
        </w:tc>
        <w:tc>
          <w:tcPr>
            <w:tcW w:w="2003" w:type="dxa"/>
            <w:vAlign w:val="center"/>
          </w:tcPr>
          <w:p w14:paraId="06D37E20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1</w:t>
            </w:r>
          </w:p>
        </w:tc>
      </w:tr>
      <w:tr w:rsidR="00B335C3" w:rsidRPr="005777C3" w14:paraId="20A24313" w14:textId="77777777" w:rsidTr="00B335C3">
        <w:trPr>
          <w:trHeight w:val="291"/>
          <w:jc w:val="center"/>
        </w:trPr>
        <w:tc>
          <w:tcPr>
            <w:tcW w:w="1843" w:type="dxa"/>
            <w:vMerge w:val="restart"/>
            <w:vAlign w:val="center"/>
          </w:tcPr>
          <w:p w14:paraId="0A2BF5B3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接待組</w:t>
            </w:r>
          </w:p>
        </w:tc>
        <w:tc>
          <w:tcPr>
            <w:tcW w:w="5103" w:type="dxa"/>
            <w:vAlign w:val="center"/>
          </w:tcPr>
          <w:p w14:paraId="537D91D8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cs="Arial"/>
                <w:sz w:val="28"/>
                <w:szCs w:val="28"/>
              </w:rPr>
              <w:t>接機牌W60</w:t>
            </w:r>
            <w:r w:rsidRPr="005777C3">
              <w:rPr>
                <w:sz w:val="28"/>
                <w:szCs w:val="28"/>
              </w:rPr>
              <w:t xml:space="preserve"> </w:t>
            </w:r>
            <w:r w:rsidRPr="005777C3">
              <w:rPr>
                <w:rFonts w:ascii="標楷體" w:eastAsia="標楷體" w:hAnsi="標楷體" w:cs="Arial"/>
                <w:sz w:val="28"/>
                <w:szCs w:val="28"/>
              </w:rPr>
              <w:t>cm xH30cm</w:t>
            </w:r>
          </w:p>
        </w:tc>
        <w:tc>
          <w:tcPr>
            <w:tcW w:w="2003" w:type="dxa"/>
            <w:vAlign w:val="center"/>
          </w:tcPr>
          <w:p w14:paraId="1350DFB1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</w:tr>
      <w:tr w:rsidR="00B335C3" w:rsidRPr="005777C3" w14:paraId="5C62A928" w14:textId="77777777" w:rsidTr="00B335C3">
        <w:trPr>
          <w:trHeight w:val="275"/>
          <w:jc w:val="center"/>
        </w:trPr>
        <w:tc>
          <w:tcPr>
            <w:tcW w:w="1843" w:type="dxa"/>
            <w:vMerge/>
            <w:vAlign w:val="center"/>
          </w:tcPr>
          <w:p w14:paraId="0BF3E51B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</w:p>
        </w:tc>
        <w:tc>
          <w:tcPr>
            <w:tcW w:w="5103" w:type="dxa"/>
            <w:vAlign w:val="center"/>
          </w:tcPr>
          <w:p w14:paraId="26A8EEF0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777C3">
              <w:rPr>
                <w:rFonts w:ascii="標楷體" w:eastAsia="標楷體" w:hAnsi="標楷體" w:cs="Arial"/>
                <w:sz w:val="28"/>
                <w:szCs w:val="28"/>
              </w:rPr>
              <w:t>接駁車牌W60</w:t>
            </w:r>
            <w:r w:rsidRPr="005777C3">
              <w:rPr>
                <w:sz w:val="28"/>
                <w:szCs w:val="28"/>
              </w:rPr>
              <w:t xml:space="preserve"> </w:t>
            </w:r>
            <w:r w:rsidRPr="005777C3">
              <w:rPr>
                <w:rFonts w:ascii="標楷體" w:eastAsia="標楷體" w:hAnsi="標楷體" w:cs="Arial"/>
                <w:sz w:val="28"/>
                <w:szCs w:val="28"/>
              </w:rPr>
              <w:t>cm xH30cm</w:t>
            </w:r>
          </w:p>
        </w:tc>
        <w:tc>
          <w:tcPr>
            <w:tcW w:w="2003" w:type="dxa"/>
            <w:vAlign w:val="center"/>
          </w:tcPr>
          <w:p w14:paraId="39E33485" w14:textId="77777777" w:rsidR="00B335C3" w:rsidRPr="005777C3" w:rsidRDefault="00B335C3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</w:tr>
      <w:tr w:rsidR="00C475BC" w:rsidRPr="005777C3" w14:paraId="3DBCFAEA" w14:textId="77777777" w:rsidTr="00B335C3">
        <w:trPr>
          <w:trHeight w:val="275"/>
          <w:jc w:val="center"/>
        </w:trPr>
        <w:tc>
          <w:tcPr>
            <w:tcW w:w="1843" w:type="dxa"/>
            <w:vAlign w:val="center"/>
          </w:tcPr>
          <w:p w14:paraId="582CEF86" w14:textId="10C216B1" w:rsidR="00C475BC" w:rsidRPr="005777C3" w:rsidRDefault="00C475BC" w:rsidP="001A07A4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LED電視牆</w:t>
            </w:r>
          </w:p>
        </w:tc>
        <w:tc>
          <w:tcPr>
            <w:tcW w:w="5103" w:type="dxa"/>
            <w:vAlign w:val="center"/>
          </w:tcPr>
          <w:p w14:paraId="79E46136" w14:textId="77777777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規格512*320cm(250吋)P5電視牆(端口HDMI)</w:t>
            </w:r>
          </w:p>
          <w:p w14:paraId="497259D7" w14:textId="77777777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proofErr w:type="gramStart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不含架高</w:t>
            </w:r>
            <w:proofErr w:type="gramEnd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舞台540*180*100</w:t>
            </w:r>
          </w:p>
          <w:p w14:paraId="4EEDC8A3" w14:textId="42ED6572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proofErr w:type="gramStart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不含場館</w:t>
            </w:r>
            <w:proofErr w:type="gramEnd"/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電力需自行接電(220V 30A)</w:t>
            </w:r>
          </w:p>
        </w:tc>
        <w:tc>
          <w:tcPr>
            <w:tcW w:w="2003" w:type="dxa"/>
            <w:vAlign w:val="center"/>
          </w:tcPr>
          <w:p w14:paraId="1336F0B5" w14:textId="254D9A76" w:rsidR="00C475BC" w:rsidRPr="005777C3" w:rsidRDefault="00C475BC" w:rsidP="001A07A4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1</w:t>
            </w:r>
          </w:p>
        </w:tc>
      </w:tr>
      <w:tr w:rsidR="00C475BC" w:rsidRPr="005777C3" w14:paraId="52685841" w14:textId="77777777" w:rsidTr="00B335C3">
        <w:trPr>
          <w:trHeight w:val="275"/>
          <w:jc w:val="center"/>
        </w:trPr>
        <w:tc>
          <w:tcPr>
            <w:tcW w:w="1843" w:type="dxa"/>
            <w:vAlign w:val="center"/>
          </w:tcPr>
          <w:p w14:paraId="7F0185DA" w14:textId="499EA513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kern w:val="16"/>
                <w:sz w:val="28"/>
                <w:szCs w:val="28"/>
              </w:rPr>
              <w:t>障礙超越計分系統</w:t>
            </w:r>
          </w:p>
        </w:tc>
        <w:tc>
          <w:tcPr>
            <w:tcW w:w="5103" w:type="dxa"/>
            <w:vAlign w:val="center"/>
          </w:tcPr>
          <w:p w14:paraId="662FA04B" w14:textId="77777777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"1.主機1台：</w:t>
            </w:r>
          </w:p>
          <w:p w14:paraId="4C2547A5" w14:textId="77777777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彙整時間及掉</w:t>
            </w:r>
            <w:proofErr w:type="gramStart"/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桿</w:t>
            </w:r>
            <w:proofErr w:type="gramEnd"/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、時間扣分並</w:t>
            </w:r>
            <w:proofErr w:type="gramStart"/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彙整回傳</w:t>
            </w:r>
            <w:proofErr w:type="gramEnd"/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至主機換算總成績。</w:t>
            </w:r>
          </w:p>
          <w:p w14:paraId="4D3A5C15" w14:textId="77777777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2.計時訊號截斷感應器：</w:t>
            </w:r>
          </w:p>
          <w:p w14:paraId="52EB74FC" w14:textId="77777777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主控台安裝總控制器，起始點及結束點皆有設置截斷感應器。</w:t>
            </w:r>
          </w:p>
          <w:p w14:paraId="2DF3BBD8" w14:textId="77777777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3.排名系統：</w:t>
            </w:r>
          </w:p>
          <w:p w14:paraId="7A7A0E34" w14:textId="77777777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裁判評分後依據量級人數，即時顯示該量級之排名。</w:t>
            </w:r>
          </w:p>
          <w:p w14:paraId="7878F487" w14:textId="377FDEB2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※需符合中華民國馬術競賽技術規範。</w:t>
            </w:r>
          </w:p>
        </w:tc>
        <w:tc>
          <w:tcPr>
            <w:tcW w:w="2003" w:type="dxa"/>
            <w:vAlign w:val="center"/>
          </w:tcPr>
          <w:p w14:paraId="5349D474" w14:textId="3F8F2B9B" w:rsidR="00C475BC" w:rsidRPr="005777C3" w:rsidRDefault="00C475BC" w:rsidP="00C475BC">
            <w:pPr>
              <w:pStyle w:val="af2"/>
              <w:spacing w:line="360" w:lineRule="exact"/>
              <w:rPr>
                <w:rFonts w:ascii="標楷體" w:eastAsia="標楷體" w:hAnsi="標楷體"/>
                <w:kern w:val="16"/>
                <w:sz w:val="28"/>
                <w:szCs w:val="28"/>
              </w:rPr>
            </w:pPr>
            <w:r w:rsidRPr="005777C3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</w:tr>
    </w:tbl>
    <w:bookmarkEnd w:id="0"/>
    <w:p w14:paraId="6C173B0F" w14:textId="55279009" w:rsidR="00FD655F" w:rsidRPr="00785CCA" w:rsidRDefault="00FD655F" w:rsidP="0006664A">
      <w:pPr>
        <w:numPr>
          <w:ilvl w:val="0"/>
          <w:numId w:val="2"/>
        </w:numPr>
        <w:tabs>
          <w:tab w:val="num" w:pos="567"/>
        </w:tabs>
        <w:adjustRightInd w:val="0"/>
        <w:snapToGrid w:val="0"/>
        <w:spacing w:beforeLines="100" w:before="360"/>
        <w:ind w:left="567" w:right="414" w:hanging="567"/>
        <w:jc w:val="both"/>
        <w:rPr>
          <w:rFonts w:eastAsia="標楷體"/>
          <w:color w:val="000000" w:themeColor="text1"/>
          <w:kern w:val="16"/>
          <w:sz w:val="28"/>
          <w:shd w:val="clear" w:color="auto" w:fill="FFFFFF" w:themeFill="background1"/>
        </w:rPr>
      </w:pPr>
      <w:r w:rsidRPr="00785CCA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其他注意事項：</w:t>
      </w:r>
    </w:p>
    <w:p w14:paraId="00A2140C" w14:textId="412C86F4" w:rsidR="005D2BF5" w:rsidRPr="00785CCA" w:rsidRDefault="005D2BF5" w:rsidP="0006664A">
      <w:pPr>
        <w:numPr>
          <w:ilvl w:val="0"/>
          <w:numId w:val="29"/>
        </w:numPr>
        <w:spacing w:line="480" w:lineRule="exact"/>
        <w:ind w:left="993" w:hanging="692"/>
        <w:jc w:val="both"/>
        <w:rPr>
          <w:rFonts w:eastAsia="標楷體"/>
          <w:color w:val="000000" w:themeColor="text1"/>
          <w:kern w:val="16"/>
          <w:sz w:val="28"/>
          <w:shd w:val="clear" w:color="auto" w:fill="FFFFFF" w:themeFill="background1"/>
        </w:rPr>
      </w:pPr>
      <w:r w:rsidRPr="00785CCA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得標</w:t>
      </w:r>
      <w:r w:rsidRPr="00C475BC">
        <w:rPr>
          <w:rFonts w:ascii="標楷體" w:eastAsia="標楷體" w:hAnsi="標楷體" w:hint="eastAsia"/>
          <w:sz w:val="28"/>
          <w:szCs w:val="28"/>
        </w:rPr>
        <w:t>廠商</w:t>
      </w:r>
      <w:r w:rsidRPr="00785CCA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須負責安全維護。</w:t>
      </w:r>
    </w:p>
    <w:p w14:paraId="64E7BAC4" w14:textId="3F53E5DC" w:rsidR="005D2BF5" w:rsidRPr="00785CCA" w:rsidRDefault="005D2BF5" w:rsidP="0006664A">
      <w:pPr>
        <w:numPr>
          <w:ilvl w:val="0"/>
          <w:numId w:val="29"/>
        </w:numPr>
        <w:spacing w:line="480" w:lineRule="exact"/>
        <w:ind w:left="993" w:hanging="692"/>
        <w:jc w:val="both"/>
        <w:rPr>
          <w:rFonts w:eastAsia="標楷體"/>
          <w:color w:val="000000" w:themeColor="text1"/>
          <w:kern w:val="16"/>
          <w:sz w:val="28"/>
          <w:shd w:val="clear" w:color="auto" w:fill="FFFFFF" w:themeFill="background1"/>
        </w:rPr>
      </w:pPr>
      <w:r w:rsidRPr="00785CCA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得標廠商須負責</w:t>
      </w:r>
      <w:r w:rsidRPr="00C475BC">
        <w:rPr>
          <w:rFonts w:ascii="標楷體" w:eastAsia="標楷體" w:hAnsi="標楷體" w:hint="eastAsia"/>
          <w:sz w:val="28"/>
          <w:szCs w:val="28"/>
        </w:rPr>
        <w:t>清潔</w:t>
      </w:r>
      <w:r w:rsidRPr="00785CCA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維護。</w:t>
      </w:r>
    </w:p>
    <w:p w14:paraId="56C44C97" w14:textId="2B0960F9" w:rsidR="005D2BF5" w:rsidRPr="00FD655F" w:rsidRDefault="005D2BF5" w:rsidP="0006664A">
      <w:pPr>
        <w:numPr>
          <w:ilvl w:val="0"/>
          <w:numId w:val="29"/>
        </w:numPr>
        <w:spacing w:line="480" w:lineRule="exact"/>
        <w:ind w:left="993" w:hanging="692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785CCA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其他未盡事宜，得在不影響行程及經費前提下合意辦理</w:t>
      </w: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。</w:t>
      </w:r>
    </w:p>
    <w:p w14:paraId="0C124A36" w14:textId="52BB6F42" w:rsidR="00FD655F" w:rsidRPr="00FD655F" w:rsidRDefault="00FD655F" w:rsidP="00C475BC">
      <w:pPr>
        <w:numPr>
          <w:ilvl w:val="0"/>
          <w:numId w:val="2"/>
        </w:numPr>
        <w:tabs>
          <w:tab w:val="num" w:pos="567"/>
        </w:tabs>
        <w:adjustRightInd w:val="0"/>
        <w:snapToGrid w:val="0"/>
        <w:spacing w:beforeLines="50" w:before="180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履約期間：自決標翌日起至</w:t>
      </w:r>
      <w:r w:rsidR="00A034ED">
        <w:rPr>
          <w:rFonts w:eastAsia="標楷體" w:hint="eastAsia"/>
          <w:kern w:val="16"/>
          <w:sz w:val="28"/>
          <w:shd w:val="clear" w:color="auto" w:fill="FFFFFF" w:themeFill="background1"/>
        </w:rPr>
        <w:t>114</w:t>
      </w: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年</w:t>
      </w:r>
      <w:r w:rsidR="004A1ABF">
        <w:rPr>
          <w:rFonts w:eastAsia="標楷體" w:hint="eastAsia"/>
          <w:kern w:val="16"/>
          <w:sz w:val="28"/>
          <w:shd w:val="clear" w:color="auto" w:fill="FFFFFF" w:themeFill="background1"/>
        </w:rPr>
        <w:t>3</w:t>
      </w: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月</w:t>
      </w:r>
      <w:r w:rsidR="004A1ABF">
        <w:rPr>
          <w:rFonts w:eastAsia="標楷體" w:hint="eastAsia"/>
          <w:kern w:val="16"/>
          <w:sz w:val="28"/>
          <w:shd w:val="clear" w:color="auto" w:fill="FFFFFF" w:themeFill="background1"/>
        </w:rPr>
        <w:t>14</w:t>
      </w: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日止</w:t>
      </w:r>
      <w:r w:rsidR="00B922D7" w:rsidRPr="00B922D7">
        <w:rPr>
          <w:rFonts w:eastAsia="標楷體" w:hint="eastAsia"/>
          <w:kern w:val="16"/>
          <w:sz w:val="28"/>
          <w:shd w:val="clear" w:color="auto" w:fill="FFFFFF" w:themeFill="background1"/>
        </w:rPr>
        <w:t>。</w:t>
      </w:r>
    </w:p>
    <w:p w14:paraId="3A567107" w14:textId="0884B4F0" w:rsidR="00FD655F" w:rsidRPr="00FD655F" w:rsidRDefault="00FD655F" w:rsidP="00C475BC">
      <w:pPr>
        <w:numPr>
          <w:ilvl w:val="0"/>
          <w:numId w:val="2"/>
        </w:numPr>
        <w:tabs>
          <w:tab w:val="num" w:pos="567"/>
        </w:tabs>
        <w:adjustRightInd w:val="0"/>
        <w:snapToGrid w:val="0"/>
        <w:spacing w:beforeLines="50" w:before="180"/>
        <w:ind w:left="567" w:right="414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C475BC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採購</w:t>
      </w: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金額：</w:t>
      </w:r>
      <w:r w:rsidRPr="004A1ABF">
        <w:rPr>
          <w:rFonts w:eastAsia="標楷體" w:hint="eastAsia"/>
          <w:b/>
          <w:bCs/>
          <w:kern w:val="16"/>
          <w:sz w:val="28"/>
          <w:shd w:val="clear" w:color="auto" w:fill="FFFFFF" w:themeFill="background1"/>
        </w:rPr>
        <w:t>新臺幣壹佰</w:t>
      </w:r>
      <w:r w:rsidR="00A034ED" w:rsidRPr="004A1ABF">
        <w:rPr>
          <w:rFonts w:eastAsia="標楷體" w:hint="eastAsia"/>
          <w:b/>
          <w:bCs/>
          <w:kern w:val="16"/>
          <w:sz w:val="28"/>
          <w:shd w:val="clear" w:color="auto" w:fill="FFFFFF" w:themeFill="background1"/>
        </w:rPr>
        <w:t>貳拾</w:t>
      </w:r>
      <w:r w:rsidR="004A1ABF" w:rsidRPr="004A1ABF">
        <w:rPr>
          <w:rFonts w:eastAsia="標楷體" w:hint="eastAsia"/>
          <w:b/>
          <w:bCs/>
          <w:kern w:val="16"/>
          <w:sz w:val="28"/>
          <w:shd w:val="clear" w:color="auto" w:fill="FFFFFF" w:themeFill="background1"/>
        </w:rPr>
        <w:t>玖</w:t>
      </w:r>
      <w:r w:rsidRPr="004A1ABF">
        <w:rPr>
          <w:rFonts w:eastAsia="標楷體" w:hint="eastAsia"/>
          <w:b/>
          <w:bCs/>
          <w:kern w:val="16"/>
          <w:sz w:val="28"/>
          <w:shd w:val="clear" w:color="auto" w:fill="FFFFFF" w:themeFill="background1"/>
        </w:rPr>
        <w:t>萬元整</w:t>
      </w: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(</w:t>
      </w: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含稅，依實際決標金額為</w:t>
      </w:r>
      <w:proofErr w:type="gramStart"/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準</w:t>
      </w:r>
      <w:proofErr w:type="gramEnd"/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)</w:t>
      </w:r>
      <w:bookmarkStart w:id="1" w:name="_Hlk155622962"/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。</w:t>
      </w:r>
      <w:bookmarkEnd w:id="1"/>
    </w:p>
    <w:p w14:paraId="07523D5D" w14:textId="1D702446" w:rsidR="00781123" w:rsidRPr="00FD655F" w:rsidRDefault="00FD655F" w:rsidP="002E0A1B">
      <w:pPr>
        <w:numPr>
          <w:ilvl w:val="0"/>
          <w:numId w:val="2"/>
        </w:numPr>
        <w:tabs>
          <w:tab w:val="num" w:pos="567"/>
        </w:tabs>
        <w:adjustRightInd w:val="0"/>
        <w:snapToGrid w:val="0"/>
        <w:spacing w:beforeLines="50" w:before="180"/>
        <w:ind w:left="567" w:right="-1" w:hanging="567"/>
        <w:jc w:val="both"/>
        <w:rPr>
          <w:rFonts w:eastAsia="標楷體"/>
          <w:kern w:val="16"/>
          <w:sz w:val="28"/>
          <w:shd w:val="clear" w:color="auto" w:fill="FFFFFF" w:themeFill="background1"/>
        </w:rPr>
      </w:pP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付款方式及驗收：得標廠商完成本案委辦工作事項後，由本會於活動開始前驗收確認後，得標廠商於</w:t>
      </w: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3</w:t>
      </w: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月</w:t>
      </w:r>
      <w:r w:rsidR="004A1ABF">
        <w:rPr>
          <w:rFonts w:eastAsia="標楷體" w:hint="eastAsia"/>
          <w:kern w:val="16"/>
          <w:sz w:val="28"/>
          <w:shd w:val="clear" w:color="auto" w:fill="FFFFFF" w:themeFill="background1"/>
        </w:rPr>
        <w:t>30</w:t>
      </w:r>
      <w:r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日前將發票送至本會，本會將以匯款方式給付款項。</w:t>
      </w:r>
      <w:r w:rsidR="00781123" w:rsidRPr="00FD655F">
        <w:rPr>
          <w:rFonts w:eastAsia="標楷體" w:hint="eastAsia"/>
          <w:kern w:val="16"/>
          <w:sz w:val="28"/>
          <w:shd w:val="clear" w:color="auto" w:fill="FFFFFF" w:themeFill="background1"/>
        </w:rPr>
        <w:t>投標廠商資格：</w:t>
      </w:r>
    </w:p>
    <w:p w14:paraId="1E3BC70B" w14:textId="12938E4D" w:rsidR="0062274E" w:rsidRPr="0062274E" w:rsidRDefault="0062274E" w:rsidP="00C475BC">
      <w:pPr>
        <w:numPr>
          <w:ilvl w:val="0"/>
          <w:numId w:val="2"/>
        </w:numPr>
        <w:tabs>
          <w:tab w:val="num" w:pos="567"/>
        </w:tabs>
        <w:adjustRightInd w:val="0"/>
        <w:snapToGrid w:val="0"/>
        <w:spacing w:beforeLines="50" w:before="180"/>
        <w:ind w:left="567" w:right="41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75BC">
        <w:rPr>
          <w:rFonts w:eastAsia="標楷體" w:hint="eastAsia"/>
          <w:color w:val="000000" w:themeColor="text1"/>
          <w:kern w:val="16"/>
          <w:sz w:val="28"/>
          <w:shd w:val="clear" w:color="auto" w:fill="FFFFFF" w:themeFill="background1"/>
        </w:rPr>
        <w:t>投標</w:t>
      </w:r>
      <w:r w:rsidRPr="0062274E">
        <w:rPr>
          <w:rFonts w:ascii="標楷體" w:eastAsia="標楷體" w:hAnsi="標楷體" w:hint="eastAsia"/>
          <w:kern w:val="0"/>
          <w:sz w:val="28"/>
          <w:szCs w:val="28"/>
        </w:rPr>
        <w:t>文件：</w:t>
      </w:r>
    </w:p>
    <w:p w14:paraId="764FA78A" w14:textId="6E1EB671" w:rsidR="0062274E" w:rsidRPr="0062274E" w:rsidRDefault="0062274E" w:rsidP="0006664A">
      <w:pPr>
        <w:numPr>
          <w:ilvl w:val="0"/>
          <w:numId w:val="34"/>
        </w:numPr>
        <w:spacing w:line="480" w:lineRule="exact"/>
        <w:ind w:left="993" w:hanging="692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企劃書乙式</w:t>
      </w:r>
      <w:r w:rsidR="00C475BC" w:rsidRPr="00C475BC">
        <w:rPr>
          <w:rFonts w:ascii="標楷體" w:eastAsia="標楷體" w:hAnsi="標楷體" w:hint="eastAsia"/>
          <w:color w:val="3333FF"/>
          <w:sz w:val="28"/>
          <w:szCs w:val="28"/>
          <w:u w:val="single"/>
        </w:rPr>
        <w:t>7</w:t>
      </w:r>
      <w:r w:rsidRPr="0062274E">
        <w:rPr>
          <w:rFonts w:ascii="標楷體" w:eastAsia="標楷體" w:hAnsi="標楷體" w:hint="eastAsia"/>
          <w:sz w:val="28"/>
          <w:szCs w:val="28"/>
        </w:rPr>
        <w:t>份，請另提供企劃書電子檔，投標廠商所投企劃書，本會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另支付酬勞或稿費。</w:t>
      </w:r>
    </w:p>
    <w:p w14:paraId="68DB6253" w14:textId="77777777" w:rsidR="0062274E" w:rsidRDefault="0062274E" w:rsidP="0006664A">
      <w:pPr>
        <w:numPr>
          <w:ilvl w:val="0"/>
          <w:numId w:val="34"/>
        </w:numPr>
        <w:spacing w:line="480" w:lineRule="exact"/>
        <w:ind w:left="993" w:hanging="692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lastRenderedPageBreak/>
        <w:t>企劃書製作規格請以中文楷書、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、14號字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打，並以A4大小紙張、加封面、左邊裝訂成冊。</w:t>
      </w:r>
    </w:p>
    <w:p w14:paraId="1C53D1EC" w14:textId="42B8E063" w:rsidR="00C2435F" w:rsidRPr="00B3549E" w:rsidRDefault="00C2435F" w:rsidP="00C475BC">
      <w:pPr>
        <w:numPr>
          <w:ilvl w:val="0"/>
          <w:numId w:val="2"/>
        </w:numPr>
        <w:tabs>
          <w:tab w:val="num" w:pos="567"/>
        </w:tabs>
        <w:adjustRightInd w:val="0"/>
        <w:snapToGrid w:val="0"/>
        <w:spacing w:beforeLines="50" w:before="180"/>
        <w:ind w:left="567" w:right="414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投標廠商評審須知：</w:t>
      </w:r>
    </w:p>
    <w:p w14:paraId="19BEB19E" w14:textId="67FFBB4F" w:rsidR="00C475BC" w:rsidRDefault="00C2435F" w:rsidP="0006664A">
      <w:pPr>
        <w:numPr>
          <w:ilvl w:val="0"/>
          <w:numId w:val="37"/>
        </w:numPr>
        <w:spacing w:line="480" w:lineRule="exact"/>
        <w:ind w:left="993" w:hanging="6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2" w:name="_Hlk185525228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本案參考「採購評選委員會組織準則」成立採購評審小組（下稱本小組），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並依「採購評選委員會審議規則」及參考「最有利標評審辦法」辦理評審。</w:t>
      </w:r>
    </w:p>
    <w:p w14:paraId="2BE55286" w14:textId="44342B3A" w:rsidR="00C2435F" w:rsidRPr="00B3549E" w:rsidRDefault="00C2435F" w:rsidP="0006664A">
      <w:pPr>
        <w:numPr>
          <w:ilvl w:val="0"/>
          <w:numId w:val="37"/>
        </w:numPr>
        <w:spacing w:line="480" w:lineRule="exact"/>
        <w:ind w:left="993" w:hanging="6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評審作業：</w:t>
      </w:r>
    </w:p>
    <w:p w14:paraId="179BAC02" w14:textId="77777777" w:rsidR="00C2435F" w:rsidRPr="00B3549E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投標文件經審查合於招標文件規定者，始得為受評廠商。</w:t>
      </w:r>
    </w:p>
    <w:p w14:paraId="56B278B8" w14:textId="31A4B0DC" w:rsidR="00C475BC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受評廠商應進行簡報，並接受本案評審委員之</w:t>
      </w:r>
      <w:proofErr w:type="gramStart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答，</w:t>
      </w:r>
      <w:proofErr w:type="gramStart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proofErr w:type="gramStart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統問統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答</w:t>
      </w:r>
      <w:proofErr w:type="gramEnd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」方式計時。簡報時間為10分鐘、委員詢問時間不計、答</w:t>
      </w:r>
      <w:proofErr w:type="gramStart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時間為5分鐘，其有5家以上者，簡報時間為5分鐘、答</w:t>
      </w:r>
      <w:proofErr w:type="gramStart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時間以5分鐘為原則。</w:t>
      </w:r>
    </w:p>
    <w:p w14:paraId="275E0FA9" w14:textId="4611BB5D" w:rsidR="00C475BC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受評廠商於評審會議時，應派本案負責人或其相關人員出席簡報，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簡報先後次序於評審會議前抽籤決定之。</w:t>
      </w:r>
    </w:p>
    <w:p w14:paraId="0EC1B784" w14:textId="13C4AB05" w:rsidR="00C475BC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受評廠商簡報時，請由本案負責人出席代表主持，答</w:t>
      </w:r>
      <w:proofErr w:type="gramStart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部分得由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廠商相關人員答覆，惟簡報暨答</w:t>
      </w:r>
      <w:proofErr w:type="gramStart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出列席人員至多以2人為限，並請攜帶身分證備查。</w:t>
      </w:r>
    </w:p>
    <w:p w14:paraId="3E3410B3" w14:textId="41213F2C" w:rsidR="00C475BC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受評廠商簡報暨答</w:t>
      </w:r>
      <w:proofErr w:type="gramStart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時，針對「企劃書」內容及範圍提出簡報（或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說明），簡報完畢後，得由評審委員對「企劃書」內之項目及其內容提出詢問，由出列席人員答</w:t>
      </w:r>
      <w:proofErr w:type="gramStart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。本小組如有建議事項者，得與之洽商，受評廠商有接受或不同意之權利。</w:t>
      </w:r>
    </w:p>
    <w:p w14:paraId="055200CD" w14:textId="01DE6318" w:rsidR="00C475BC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(六)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受評廠商經本小組唱名三次未到者，視為放棄「簡報暨答</w:t>
      </w:r>
      <w:proofErr w:type="gramStart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」之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機會，本小組得就逕行對該「企劃書」評審（分），逾排定時間內始到場者，就所餘時間簡報暨答</w:t>
      </w:r>
      <w:proofErr w:type="gramStart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D9ED67C" w14:textId="578EC95A" w:rsidR="00C475BC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(七)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簡報暨答</w:t>
      </w:r>
      <w:proofErr w:type="gramStart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所需之展示軟硬體設備，由投標廠商自行備妥及架設；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另不允許於開始評審前或於「簡報暨答</w:t>
      </w:r>
      <w:proofErr w:type="gramStart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」期間及其結束後另行提供補充文件或資料。</w:t>
      </w:r>
    </w:p>
    <w:p w14:paraId="26AC5781" w14:textId="64DF45A8" w:rsidR="00C475BC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(八)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本小組因不可抗力因素，須終止及改變評審程序</w:t>
      </w:r>
      <w:proofErr w:type="gramStart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及時程者</w:t>
      </w:r>
      <w:proofErr w:type="gramEnd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，依採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購法規定辦理。</w:t>
      </w:r>
    </w:p>
    <w:p w14:paraId="23D278A6" w14:textId="0CC543AE" w:rsidR="00C475BC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(九)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評審委員於評審中，得就受評廠商所提，與評審項目有關之書面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資料及簡報有關內容提出詢問，受評廠商列席人員僅得就該詢問事項發言。</w:t>
      </w:r>
    </w:p>
    <w:p w14:paraId="62A5DBD4" w14:textId="19CEA189" w:rsidR="00C475BC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(十)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簡報及答</w:t>
      </w:r>
      <w:proofErr w:type="gramStart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詢</w:t>
      </w:r>
      <w:proofErr w:type="gramEnd"/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計時於倒數1分鐘時，按鈴1聲；時間到時按鈴2聲，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廠商應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立即停止簡報。</w:t>
      </w:r>
    </w:p>
    <w:p w14:paraId="56937D12" w14:textId="29FD0EF5" w:rsidR="00C475BC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(十一)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為避免本會準備簡報器材於使用中損壞，造成對後續尚未簡報廠</w:t>
      </w:r>
      <w:r w:rsidR="00C475BC"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商之不公平現象，本案簡報所需各該器材（如電腦、投影機等），由各該受評廠商自備。</w:t>
      </w:r>
    </w:p>
    <w:p w14:paraId="43E78E57" w14:textId="72164196" w:rsidR="00C2435F" w:rsidRPr="0062274E" w:rsidRDefault="00C2435F" w:rsidP="0006664A">
      <w:pPr>
        <w:spacing w:line="480" w:lineRule="exact"/>
        <w:ind w:leftChars="237" w:left="1132" w:hangingChars="201" w:hanging="563"/>
        <w:jc w:val="both"/>
        <w:rPr>
          <w:rFonts w:ascii="標楷體" w:eastAsia="標楷體" w:hAnsi="標楷體"/>
          <w:sz w:val="28"/>
          <w:szCs w:val="28"/>
        </w:rPr>
      </w:pP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>(十二)</w:t>
      </w:r>
      <w:r w:rsidRPr="00B3549E">
        <w:rPr>
          <w:rFonts w:ascii="標楷體" w:eastAsia="標楷體" w:hAnsi="標楷體" w:hint="eastAsia"/>
          <w:color w:val="000000" w:themeColor="text1"/>
          <w:sz w:val="28"/>
          <w:szCs w:val="28"/>
        </w:rPr>
        <w:tab/>
        <w:t>評審結果於簽報本會理事長或其授權人員核定後方生效。</w:t>
      </w:r>
    </w:p>
    <w:bookmarkEnd w:id="2"/>
    <w:p w14:paraId="0B0D05C4" w14:textId="29438341" w:rsidR="0062274E" w:rsidRPr="0062274E" w:rsidRDefault="0062274E" w:rsidP="00C475BC">
      <w:pPr>
        <w:numPr>
          <w:ilvl w:val="0"/>
          <w:numId w:val="2"/>
        </w:numPr>
        <w:tabs>
          <w:tab w:val="num" w:pos="567"/>
        </w:tabs>
        <w:adjustRightInd w:val="0"/>
        <w:snapToGrid w:val="0"/>
        <w:spacing w:beforeLines="50" w:before="180"/>
        <w:ind w:left="567" w:right="41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C475BC">
        <w:rPr>
          <w:rFonts w:eastAsia="標楷體"/>
          <w:color w:val="000000" w:themeColor="text1"/>
          <w:kern w:val="16"/>
          <w:sz w:val="28"/>
          <w:shd w:val="clear" w:color="auto" w:fill="FFFFFF" w:themeFill="background1"/>
        </w:rPr>
        <w:t>優勝廠商</w:t>
      </w:r>
      <w:r w:rsidRPr="0062274E">
        <w:rPr>
          <w:rFonts w:ascii="標楷體" w:eastAsia="標楷體" w:hAnsi="標楷體"/>
          <w:kern w:val="0"/>
          <w:sz w:val="28"/>
          <w:szCs w:val="28"/>
        </w:rPr>
        <w:t>評定方式：</w:t>
      </w:r>
    </w:p>
    <w:p w14:paraId="0DA2F717" w14:textId="77777777" w:rsidR="0062274E" w:rsidRPr="0062274E" w:rsidRDefault="0062274E" w:rsidP="0006664A">
      <w:pPr>
        <w:numPr>
          <w:ilvl w:val="0"/>
          <w:numId w:val="38"/>
        </w:numPr>
        <w:spacing w:line="480" w:lineRule="exact"/>
        <w:ind w:left="993" w:hanging="692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62274E">
        <w:rPr>
          <w:rFonts w:ascii="標楷體" w:eastAsia="標楷體" w:hAnsi="標楷體"/>
          <w:sz w:val="28"/>
          <w:szCs w:val="28"/>
        </w:rPr>
        <w:t>採</w:t>
      </w:r>
      <w:proofErr w:type="gramEnd"/>
      <w:r w:rsidRPr="0062274E">
        <w:rPr>
          <w:rFonts w:ascii="標楷體" w:eastAsia="標楷體" w:hAnsi="標楷體"/>
          <w:sz w:val="28"/>
          <w:szCs w:val="28"/>
        </w:rPr>
        <w:t>序位法</w:t>
      </w:r>
      <w:r w:rsidRPr="0062274E">
        <w:rPr>
          <w:rFonts w:ascii="標楷體" w:eastAsia="標楷體" w:hAnsi="標楷體" w:hint="eastAsia"/>
          <w:sz w:val="28"/>
          <w:szCs w:val="28"/>
        </w:rPr>
        <w:t>：</w:t>
      </w:r>
    </w:p>
    <w:p w14:paraId="3FEDE5E4" w14:textId="77777777" w:rsidR="0062274E" w:rsidRPr="0062274E" w:rsidRDefault="0062274E" w:rsidP="002E0A1B">
      <w:pPr>
        <w:adjustRightInd w:val="0"/>
        <w:spacing w:line="400" w:lineRule="exact"/>
        <w:ind w:leftChars="236" w:left="1539" w:right="-1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 w:hAnsi="標楷體"/>
          <w:spacing w:val="20"/>
          <w:sz w:val="28"/>
          <w:szCs w:val="28"/>
        </w:rPr>
        <w:t>（一）由工作小組提出初</w:t>
      </w:r>
      <w:bookmarkStart w:id="3" w:name="_Hlk124325304"/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bookmarkEnd w:id="3"/>
      <w:r w:rsidRPr="0062274E">
        <w:rPr>
          <w:rFonts w:ascii="標楷體" w:eastAsia="標楷體" w:hAnsi="標楷體"/>
          <w:spacing w:val="20"/>
          <w:sz w:val="28"/>
          <w:szCs w:val="28"/>
        </w:rPr>
        <w:t>意見，評</w:t>
      </w:r>
      <w:r w:rsidRPr="0062274E">
        <w:rPr>
          <w:rFonts w:ascii="標楷體" w:eastAsia="標楷體" w:hAnsi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 w:hAnsi="標楷體"/>
          <w:spacing w:val="20"/>
          <w:sz w:val="28"/>
          <w:szCs w:val="28"/>
        </w:rPr>
        <w:t>委員就初審意見、廠</w:t>
      </w:r>
      <w:r w:rsidRPr="0062274E">
        <w:rPr>
          <w:rFonts w:ascii="標楷體" w:eastAsia="標楷體"/>
          <w:spacing w:val="20"/>
          <w:sz w:val="28"/>
          <w:szCs w:val="28"/>
        </w:rPr>
        <w:t>商資料、評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項目逐項討論後，由各評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辦理序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位評比，就個別廠商各評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及子項分別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評分後予以加總，並依加總分數高低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轉換為序位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。個別廠商之平均總評分（計算至小數點以下二位數，小數點以下第三位四捨五入），未達7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分者，不得列為議價對象。其全部廠商平均總評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分均未達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分者，則優勝廠商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從缺並廢標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。</w:t>
      </w:r>
    </w:p>
    <w:p w14:paraId="24992453" w14:textId="77777777" w:rsidR="0062274E" w:rsidRPr="0062274E" w:rsidRDefault="0062274E" w:rsidP="002E0A1B">
      <w:pPr>
        <w:adjustRightInd w:val="0"/>
        <w:spacing w:line="400" w:lineRule="exact"/>
        <w:ind w:leftChars="236" w:left="1539" w:right="-1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（二）評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委員於各評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項目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及子項之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評分加總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轉換為序位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後，彙整合計各該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廠商之序位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，以平均總評分7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以上之序位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合計值最低廠商為第1名，而其標價合理，無浪費公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帑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情形，且經出席評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委員過半數之決定者，為優勝廠商。平均總評分在7</w:t>
      </w:r>
      <w:r w:rsidRPr="0062274E">
        <w:rPr>
          <w:rFonts w:ascii="標楷體" w:eastAsia="標楷體" w:hint="eastAsia"/>
          <w:spacing w:val="20"/>
          <w:sz w:val="28"/>
          <w:szCs w:val="28"/>
        </w:rPr>
        <w:t>5</w:t>
      </w:r>
      <w:r w:rsidRPr="0062274E">
        <w:rPr>
          <w:rFonts w:ascii="標楷體" w:eastAsia="標楷體"/>
          <w:spacing w:val="20"/>
          <w:sz w:val="28"/>
          <w:szCs w:val="28"/>
        </w:rPr>
        <w:t>分以上之第2名以後廠商，而其標價合理，無浪費公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帑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情形，且經出席評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委員過半數之決定者，亦列為優勝廠商。</w:t>
      </w:r>
    </w:p>
    <w:p w14:paraId="221340B2" w14:textId="77777777" w:rsidR="0062274E" w:rsidRPr="0062274E" w:rsidRDefault="0062274E" w:rsidP="002E0A1B">
      <w:pPr>
        <w:adjustRightInd w:val="0"/>
        <w:spacing w:line="400" w:lineRule="exact"/>
        <w:ind w:leftChars="236" w:left="1539" w:right="-1" w:hangingChars="304" w:hanging="973"/>
        <w:jc w:val="both"/>
        <w:rPr>
          <w:rFonts w:ascii="標楷體" w:eastAsia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三）優勝廠商為1家者，以議價方式辦理；優勝廠商2家以上者，依優勝序位以依序議價方式辦理。若有2家（含）以上優勝廠商序位合計值相同者，其議價順序以標價低者優先議價。該等廠商報價仍相同者，擇獲得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評定序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位第一較多者優先議價；仍相同者，抽籤決定之。</w:t>
      </w:r>
    </w:p>
    <w:p w14:paraId="57A5BD83" w14:textId="77777777" w:rsidR="0062274E" w:rsidRPr="0062274E" w:rsidRDefault="0062274E" w:rsidP="002E0A1B">
      <w:pPr>
        <w:adjustRightInd w:val="0"/>
        <w:spacing w:line="400" w:lineRule="exact"/>
        <w:ind w:leftChars="236" w:left="1539" w:right="-1" w:hangingChars="304" w:hanging="973"/>
        <w:jc w:val="both"/>
        <w:rPr>
          <w:rFonts w:ascii="標楷體" w:eastAsia="標楷體" w:hAnsi="標楷體"/>
          <w:spacing w:val="20"/>
          <w:sz w:val="28"/>
          <w:szCs w:val="28"/>
        </w:rPr>
      </w:pPr>
      <w:r w:rsidRPr="0062274E">
        <w:rPr>
          <w:rFonts w:ascii="標楷體" w:eastAsia="標楷體"/>
          <w:spacing w:val="20"/>
          <w:sz w:val="28"/>
          <w:szCs w:val="28"/>
        </w:rPr>
        <w:t>（四）評</w:t>
      </w:r>
      <w:r w:rsidRPr="0062274E">
        <w:rPr>
          <w:rFonts w:ascii="標楷體" w:eastAsia="標楷體" w:hint="eastAsia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委員評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r w:rsidRPr="0062274E">
        <w:rPr>
          <w:rFonts w:ascii="標楷體" w:eastAsia="標楷體"/>
          <w:spacing w:val="20"/>
          <w:sz w:val="28"/>
          <w:szCs w:val="28"/>
        </w:rPr>
        <w:t>評分表及評</w:t>
      </w:r>
      <w:r w:rsidRPr="0062274E">
        <w:rPr>
          <w:rFonts w:ascii="標楷體" w:eastAsia="標楷體" w:hAnsi="標楷體"/>
          <w:spacing w:val="20"/>
          <w:sz w:val="28"/>
          <w:szCs w:val="28"/>
        </w:rPr>
        <w:t>審</w:t>
      </w:r>
      <w:proofErr w:type="gramStart"/>
      <w:r w:rsidRPr="0062274E">
        <w:rPr>
          <w:rFonts w:ascii="標楷體" w:eastAsia="標楷體"/>
          <w:spacing w:val="20"/>
          <w:sz w:val="28"/>
          <w:szCs w:val="28"/>
        </w:rPr>
        <w:t>總表如</w:t>
      </w:r>
      <w:bookmarkStart w:id="4" w:name="_Hlk123917185"/>
      <w:r w:rsidRPr="0062274E">
        <w:rPr>
          <w:rFonts w:ascii="標楷體" w:eastAsia="標楷體"/>
          <w:spacing w:val="20"/>
          <w:sz w:val="28"/>
          <w:szCs w:val="28"/>
        </w:rPr>
        <w:t>附</w:t>
      </w:r>
      <w:r w:rsidRPr="0062274E">
        <w:rPr>
          <w:rFonts w:ascii="標楷體" w:eastAsia="標楷體" w:hint="eastAsia"/>
          <w:spacing w:val="20"/>
          <w:sz w:val="28"/>
          <w:szCs w:val="28"/>
        </w:rPr>
        <w:t>表</w:t>
      </w:r>
      <w:proofErr w:type="gramEnd"/>
      <w:r w:rsidRPr="0062274E">
        <w:rPr>
          <w:rFonts w:ascii="標楷體" w:eastAsia="標楷體"/>
          <w:spacing w:val="20"/>
          <w:sz w:val="28"/>
          <w:szCs w:val="28"/>
        </w:rPr>
        <w:t>2</w:t>
      </w:r>
      <w:r w:rsidRPr="0062274E">
        <w:rPr>
          <w:rFonts w:ascii="標楷體" w:eastAsia="標楷體" w:hint="eastAsia"/>
          <w:spacing w:val="20"/>
          <w:sz w:val="28"/>
          <w:szCs w:val="28"/>
        </w:rPr>
        <w:t>、3</w:t>
      </w:r>
      <w:bookmarkEnd w:id="4"/>
      <w:r w:rsidRPr="0062274E">
        <w:rPr>
          <w:rFonts w:ascii="標楷體" w:eastAsia="標楷體"/>
          <w:spacing w:val="20"/>
          <w:sz w:val="28"/>
          <w:szCs w:val="28"/>
        </w:rPr>
        <w:t>。</w:t>
      </w:r>
    </w:p>
    <w:p w14:paraId="0C64240F" w14:textId="46FB82E8" w:rsidR="0062274E" w:rsidRDefault="0062274E" w:rsidP="0006664A">
      <w:pPr>
        <w:numPr>
          <w:ilvl w:val="0"/>
          <w:numId w:val="38"/>
        </w:numPr>
        <w:spacing w:line="480" w:lineRule="exact"/>
        <w:ind w:left="993" w:hanging="692"/>
        <w:jc w:val="both"/>
        <w:rPr>
          <w:rFonts w:ascii="標楷體" w:eastAsia="標楷體" w:hAnsi="標楷體"/>
          <w:sz w:val="28"/>
          <w:szCs w:val="28"/>
        </w:rPr>
      </w:pPr>
      <w:r w:rsidRPr="0062274E">
        <w:rPr>
          <w:rFonts w:ascii="標楷體" w:eastAsia="標楷體" w:hAnsi="標楷體" w:hint="eastAsia"/>
          <w:sz w:val="28"/>
          <w:szCs w:val="28"/>
        </w:rPr>
        <w:t>評</w:t>
      </w:r>
      <w:r w:rsidRPr="0062274E">
        <w:rPr>
          <w:rFonts w:ascii="標楷體" w:eastAsia="標楷體" w:hAnsi="標楷體" w:hint="eastAsia"/>
          <w:sz w:val="28"/>
          <w:szCs w:val="32"/>
        </w:rPr>
        <w:t>審</w:t>
      </w:r>
      <w:r w:rsidRPr="0062274E">
        <w:rPr>
          <w:rFonts w:ascii="標楷體" w:eastAsia="標楷體" w:hAnsi="標楷體" w:hint="eastAsia"/>
          <w:sz w:val="28"/>
          <w:szCs w:val="28"/>
        </w:rPr>
        <w:t>標準：</w:t>
      </w:r>
      <w:proofErr w:type="gramStart"/>
      <w:r w:rsidRPr="0062274E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62274E">
        <w:rPr>
          <w:rFonts w:ascii="標楷體" w:eastAsia="標楷體" w:hAnsi="標楷體" w:hint="eastAsia"/>
          <w:sz w:val="28"/>
          <w:szCs w:val="28"/>
        </w:rPr>
        <w:t>「序位法」，本案對各投標廠商，依下列各項目及配分，予以評分。</w:t>
      </w:r>
    </w:p>
    <w:tbl>
      <w:tblPr>
        <w:tblW w:w="0" w:type="auto"/>
        <w:tblInd w:w="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6"/>
        <w:gridCol w:w="4070"/>
        <w:gridCol w:w="2610"/>
      </w:tblGrid>
      <w:tr w:rsidR="00E02112" w:rsidRPr="00E02112" w14:paraId="35FEABED" w14:textId="77777777" w:rsidTr="00195385">
        <w:tc>
          <w:tcPr>
            <w:tcW w:w="1176" w:type="dxa"/>
            <w:shd w:val="clear" w:color="auto" w:fill="auto"/>
            <w:vAlign w:val="center"/>
          </w:tcPr>
          <w:p w14:paraId="00A1667F" w14:textId="77777777" w:rsidR="00E17A35" w:rsidRPr="00E02112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項次</w:t>
            </w:r>
          </w:p>
        </w:tc>
        <w:tc>
          <w:tcPr>
            <w:tcW w:w="4070" w:type="dxa"/>
            <w:shd w:val="clear" w:color="auto" w:fill="auto"/>
            <w:vAlign w:val="center"/>
          </w:tcPr>
          <w:p w14:paraId="4AE5B635" w14:textId="001AC666" w:rsidR="00E17A35" w:rsidRPr="00E02112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/>
                <w:szCs w:val="24"/>
              </w:rPr>
              <w:t>評</w:t>
            </w:r>
            <w:r w:rsidR="00A70474" w:rsidRPr="00E02112">
              <w:rPr>
                <w:rFonts w:ascii="標楷體" w:eastAsia="標楷體" w:hAnsi="標楷體" w:hint="eastAsia"/>
                <w:szCs w:val="24"/>
              </w:rPr>
              <w:t>審</w:t>
            </w:r>
            <w:r w:rsidRPr="00E02112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698BDF34" w14:textId="77777777" w:rsidR="00E17A35" w:rsidRPr="00E02112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</w:tr>
      <w:tr w:rsidR="00E02112" w:rsidRPr="00E02112" w14:paraId="6EAA624E" w14:textId="77777777" w:rsidTr="00195385">
        <w:tc>
          <w:tcPr>
            <w:tcW w:w="1176" w:type="dxa"/>
            <w:shd w:val="clear" w:color="auto" w:fill="auto"/>
            <w:vAlign w:val="center"/>
          </w:tcPr>
          <w:p w14:paraId="06167B5E" w14:textId="77777777" w:rsidR="00E17A35" w:rsidRPr="00E02112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（一）</w:t>
            </w:r>
          </w:p>
        </w:tc>
        <w:tc>
          <w:tcPr>
            <w:tcW w:w="4070" w:type="dxa"/>
            <w:shd w:val="clear" w:color="auto" w:fill="auto"/>
          </w:tcPr>
          <w:p w14:paraId="27877794" w14:textId="1A486432" w:rsidR="00E17A35" w:rsidRPr="00E02112" w:rsidRDefault="00A70474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企劃書</w:t>
            </w:r>
            <w:r w:rsidR="00E17A35" w:rsidRPr="00E02112">
              <w:rPr>
                <w:rFonts w:ascii="標楷體" w:eastAsia="標楷體" w:hAnsi="標楷體"/>
                <w:szCs w:val="24"/>
              </w:rPr>
              <w:t>內容</w:t>
            </w:r>
          </w:p>
          <w:p w14:paraId="1303259C" w14:textId="77777777" w:rsidR="00E17A35" w:rsidRPr="00E02112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/>
                <w:szCs w:val="24"/>
              </w:rPr>
              <w:t>1.執行方式及內容</w:t>
            </w:r>
          </w:p>
          <w:p w14:paraId="7AC69807" w14:textId="77777777" w:rsidR="00E17A35" w:rsidRPr="00E02112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/>
                <w:szCs w:val="24"/>
              </w:rPr>
              <w:t>2.工作計</w:t>
            </w:r>
            <w:r w:rsidRPr="00E02112">
              <w:rPr>
                <w:rFonts w:ascii="標楷體" w:eastAsia="標楷體" w:hAnsi="標楷體" w:hint="eastAsia"/>
                <w:szCs w:val="24"/>
              </w:rPr>
              <w:t>畫</w:t>
            </w:r>
            <w:r w:rsidRPr="00E02112">
              <w:rPr>
                <w:rFonts w:ascii="標楷體" w:eastAsia="標楷體" w:hAnsi="標楷體"/>
                <w:szCs w:val="24"/>
              </w:rPr>
              <w:t>及預定進度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FC333E3" w14:textId="77777777" w:rsidR="00E17A35" w:rsidRPr="00E02112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</w:tr>
      <w:tr w:rsidR="00E02112" w:rsidRPr="00E02112" w14:paraId="7C5E9265" w14:textId="77777777" w:rsidTr="00195385">
        <w:tc>
          <w:tcPr>
            <w:tcW w:w="1176" w:type="dxa"/>
            <w:shd w:val="clear" w:color="auto" w:fill="auto"/>
            <w:vAlign w:val="center"/>
          </w:tcPr>
          <w:p w14:paraId="198A382F" w14:textId="77777777" w:rsidR="00E17A35" w:rsidRPr="00E02112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（二）</w:t>
            </w:r>
          </w:p>
        </w:tc>
        <w:tc>
          <w:tcPr>
            <w:tcW w:w="4070" w:type="dxa"/>
            <w:shd w:val="clear" w:color="auto" w:fill="auto"/>
          </w:tcPr>
          <w:p w14:paraId="669A21A3" w14:textId="77777777" w:rsidR="00E17A35" w:rsidRPr="00E02112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廠商能力及經驗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2095DC1" w14:textId="7ED1E4D6" w:rsidR="00E17A35" w:rsidRPr="00E02112" w:rsidRDefault="00FC07DD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="00E17A35" w:rsidRPr="00E0211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E02112" w:rsidRPr="00E02112" w14:paraId="1E71E2E1" w14:textId="77777777" w:rsidTr="00195385">
        <w:tc>
          <w:tcPr>
            <w:tcW w:w="1176" w:type="dxa"/>
            <w:shd w:val="clear" w:color="auto" w:fill="auto"/>
            <w:vAlign w:val="center"/>
          </w:tcPr>
          <w:p w14:paraId="5323325D" w14:textId="77777777" w:rsidR="00E17A35" w:rsidRPr="00E02112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（三）</w:t>
            </w:r>
          </w:p>
        </w:tc>
        <w:tc>
          <w:tcPr>
            <w:tcW w:w="4070" w:type="dxa"/>
            <w:shd w:val="clear" w:color="auto" w:fill="auto"/>
          </w:tcPr>
          <w:p w14:paraId="084FF56D" w14:textId="77777777" w:rsidR="00E17A35" w:rsidRPr="00E02112" w:rsidRDefault="00E17A35" w:rsidP="00E17A3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經費合理性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7E870FB1" w14:textId="77777777" w:rsidR="00E17A35" w:rsidRPr="00E02112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/>
                <w:szCs w:val="24"/>
              </w:rPr>
              <w:t>2</w:t>
            </w:r>
            <w:r w:rsidRPr="00E0211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</w:tr>
      <w:tr w:rsidR="00FC07DD" w:rsidRPr="00E02112" w14:paraId="10F226DC" w14:textId="77777777" w:rsidTr="00195385">
        <w:tc>
          <w:tcPr>
            <w:tcW w:w="1176" w:type="dxa"/>
            <w:shd w:val="clear" w:color="auto" w:fill="auto"/>
            <w:vAlign w:val="center"/>
          </w:tcPr>
          <w:p w14:paraId="121982AB" w14:textId="77777777" w:rsidR="00FC07DD" w:rsidRPr="00E02112" w:rsidRDefault="00FC07DD" w:rsidP="00FC07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lastRenderedPageBreak/>
              <w:t>（四）</w:t>
            </w:r>
          </w:p>
        </w:tc>
        <w:tc>
          <w:tcPr>
            <w:tcW w:w="4070" w:type="dxa"/>
            <w:shd w:val="clear" w:color="auto" w:fill="auto"/>
          </w:tcPr>
          <w:p w14:paraId="77B6A50C" w14:textId="2FC352FC" w:rsidR="00FC07DD" w:rsidRPr="00E02112" w:rsidRDefault="00FC07DD" w:rsidP="00FC07D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簡報及答</w:t>
            </w:r>
            <w:proofErr w:type="gramStart"/>
            <w:r w:rsidRPr="00E02112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2610" w:type="dxa"/>
            <w:shd w:val="clear" w:color="auto" w:fill="auto"/>
            <w:vAlign w:val="center"/>
          </w:tcPr>
          <w:p w14:paraId="34E6AFC7" w14:textId="61BAB23F" w:rsidR="00FC07DD" w:rsidRPr="00E02112" w:rsidRDefault="00FC07DD" w:rsidP="00FC07DD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/>
                <w:szCs w:val="24"/>
              </w:rPr>
              <w:t>10</w:t>
            </w:r>
          </w:p>
        </w:tc>
      </w:tr>
      <w:tr w:rsidR="00E17A35" w:rsidRPr="00E02112" w14:paraId="0273FE1D" w14:textId="77777777" w:rsidTr="00195385">
        <w:tc>
          <w:tcPr>
            <w:tcW w:w="5246" w:type="dxa"/>
            <w:gridSpan w:val="2"/>
            <w:shd w:val="clear" w:color="auto" w:fill="auto"/>
          </w:tcPr>
          <w:p w14:paraId="5DACB1CB" w14:textId="77777777" w:rsidR="00E17A35" w:rsidRPr="00E02112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合計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52DA086" w14:textId="77777777" w:rsidR="00E17A35" w:rsidRPr="00E02112" w:rsidRDefault="00E17A35" w:rsidP="00E17A35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</w:tr>
    </w:tbl>
    <w:p w14:paraId="641E3549" w14:textId="1577136B" w:rsidR="0062274E" w:rsidRPr="00E02112" w:rsidRDefault="0062274E" w:rsidP="0006664A">
      <w:pPr>
        <w:numPr>
          <w:ilvl w:val="0"/>
          <w:numId w:val="38"/>
        </w:numPr>
        <w:spacing w:beforeLines="50" w:before="180" w:line="480" w:lineRule="exact"/>
        <w:ind w:left="993" w:hanging="692"/>
        <w:jc w:val="both"/>
        <w:rPr>
          <w:rFonts w:ascii="標楷體" w:eastAsia="標楷體" w:hAnsi="標楷體"/>
          <w:sz w:val="28"/>
          <w:szCs w:val="28"/>
        </w:rPr>
      </w:pPr>
      <w:r w:rsidRPr="00E02112">
        <w:rPr>
          <w:rFonts w:ascii="標楷體" w:eastAsia="標楷體" w:hAnsi="標楷體" w:hint="eastAsia"/>
          <w:sz w:val="28"/>
          <w:szCs w:val="28"/>
        </w:rPr>
        <w:t>補充說明及規定</w:t>
      </w:r>
      <w:r w:rsidR="00C475BC" w:rsidRPr="00C475BC">
        <w:rPr>
          <w:rFonts w:ascii="標楷體" w:eastAsia="標楷體" w:hAnsi="標楷體" w:hint="eastAsia"/>
          <w:color w:val="3333FF"/>
          <w:sz w:val="28"/>
          <w:szCs w:val="28"/>
        </w:rPr>
        <w:t>：</w:t>
      </w:r>
    </w:p>
    <w:p w14:paraId="75EF2A60" w14:textId="77777777" w:rsidR="0062274E" w:rsidRPr="00E02112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02112">
        <w:rPr>
          <w:rFonts w:ascii="標楷體" w:eastAsia="標楷體" w:hAnsi="標楷體" w:hint="eastAsia"/>
          <w:sz w:val="28"/>
          <w:szCs w:val="28"/>
        </w:rPr>
        <w:t>投標文件澄清</w:t>
      </w:r>
      <w:r w:rsidRPr="00E02112">
        <w:rPr>
          <w:rFonts w:ascii="新細明體" w:hAnsi="新細明體" w:hint="eastAsia"/>
          <w:sz w:val="28"/>
          <w:szCs w:val="28"/>
        </w:rPr>
        <w:t>：</w:t>
      </w:r>
      <w:r w:rsidRPr="00E02112">
        <w:rPr>
          <w:rFonts w:ascii="標楷體" w:eastAsia="標楷體" w:hAnsi="標楷體" w:hint="eastAsia"/>
          <w:sz w:val="28"/>
          <w:szCs w:val="28"/>
        </w:rPr>
        <w:t>投標文件如有需投標廠商說明者，將依政府採購法第51條及其施行細則第60條辦理。</w:t>
      </w:r>
    </w:p>
    <w:p w14:paraId="7339A48D" w14:textId="77777777" w:rsidR="0062274E" w:rsidRPr="00E02112" w:rsidRDefault="0062274E" w:rsidP="0062274E">
      <w:pPr>
        <w:numPr>
          <w:ilvl w:val="0"/>
          <w:numId w:val="3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E02112">
        <w:rPr>
          <w:rFonts w:ascii="標楷體" w:eastAsia="標楷體" w:hAnsi="標楷體" w:hint="eastAsia"/>
          <w:sz w:val="28"/>
          <w:szCs w:val="28"/>
        </w:rPr>
        <w:t>評</w:t>
      </w:r>
      <w:r w:rsidRPr="00E02112">
        <w:rPr>
          <w:rFonts w:ascii="標楷體" w:eastAsia="標楷體" w:hAnsi="標楷體" w:hint="eastAsia"/>
          <w:sz w:val="28"/>
          <w:szCs w:val="32"/>
        </w:rPr>
        <w:t>審</w:t>
      </w:r>
      <w:r w:rsidRPr="00E02112">
        <w:rPr>
          <w:rFonts w:ascii="標楷體" w:eastAsia="標楷體" w:hAnsi="標楷體" w:hint="eastAsia"/>
          <w:sz w:val="28"/>
          <w:szCs w:val="28"/>
        </w:rPr>
        <w:t>委員名單保密規定:本案未於招標文件中公告評</w:t>
      </w:r>
      <w:r w:rsidRPr="00E02112">
        <w:rPr>
          <w:rFonts w:ascii="標楷體" w:eastAsia="標楷體" w:hAnsi="標楷體" w:hint="eastAsia"/>
          <w:sz w:val="28"/>
          <w:szCs w:val="32"/>
        </w:rPr>
        <w:t>審</w:t>
      </w:r>
      <w:r w:rsidRPr="00E02112">
        <w:rPr>
          <w:rFonts w:ascii="標楷體" w:eastAsia="標楷體" w:hAnsi="標楷體" w:hint="eastAsia"/>
          <w:sz w:val="28"/>
          <w:szCs w:val="28"/>
        </w:rPr>
        <w:t>委員名單，該名單於開始評</w:t>
      </w:r>
      <w:r w:rsidRPr="00E02112">
        <w:rPr>
          <w:rFonts w:ascii="標楷體" w:eastAsia="標楷體" w:hAnsi="標楷體" w:hint="eastAsia"/>
          <w:sz w:val="28"/>
          <w:szCs w:val="32"/>
        </w:rPr>
        <w:t>審</w:t>
      </w:r>
      <w:r w:rsidRPr="00E02112">
        <w:rPr>
          <w:rFonts w:ascii="標楷體" w:eastAsia="標楷體" w:hAnsi="標楷體" w:hint="eastAsia"/>
          <w:sz w:val="28"/>
          <w:szCs w:val="28"/>
        </w:rPr>
        <w:t>前予以保密，廠商不得探詢委員名單。</w:t>
      </w:r>
    </w:p>
    <w:p w14:paraId="056AA2D9" w14:textId="1F35C812" w:rsidR="0062274E" w:rsidRPr="00E02112" w:rsidRDefault="0062274E" w:rsidP="00C475BC">
      <w:pPr>
        <w:numPr>
          <w:ilvl w:val="0"/>
          <w:numId w:val="2"/>
        </w:numPr>
        <w:tabs>
          <w:tab w:val="num" w:pos="567"/>
        </w:tabs>
        <w:adjustRightInd w:val="0"/>
        <w:snapToGrid w:val="0"/>
        <w:spacing w:beforeLines="50" w:before="180"/>
        <w:ind w:left="567" w:right="414" w:hanging="567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E02112">
        <w:rPr>
          <w:rFonts w:ascii="標楷體" w:eastAsia="標楷體" w:hAnsi="標楷體"/>
          <w:kern w:val="0"/>
          <w:sz w:val="28"/>
          <w:szCs w:val="28"/>
        </w:rPr>
        <w:t>其他評審注意事項</w:t>
      </w:r>
      <w:r w:rsidR="00C475BC" w:rsidRPr="00C475BC">
        <w:rPr>
          <w:rFonts w:ascii="標楷體" w:eastAsia="標楷體" w:hAnsi="標楷體" w:hint="eastAsia"/>
          <w:color w:val="3333FF"/>
          <w:sz w:val="28"/>
          <w:szCs w:val="28"/>
        </w:rPr>
        <w:t>：</w:t>
      </w:r>
    </w:p>
    <w:p w14:paraId="66F6086A" w14:textId="66493CAD" w:rsidR="0062274E" w:rsidRPr="00E02112" w:rsidRDefault="0062274E" w:rsidP="0006664A">
      <w:pPr>
        <w:numPr>
          <w:ilvl w:val="0"/>
          <w:numId w:val="39"/>
        </w:num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E02112">
        <w:rPr>
          <w:rFonts w:ascii="標楷體" w:eastAsia="標楷體" w:hAnsi="標楷體"/>
          <w:sz w:val="28"/>
          <w:szCs w:val="28"/>
        </w:rPr>
        <w:t>本案招標作業中，本</w:t>
      </w:r>
      <w:r w:rsidRPr="00E02112">
        <w:rPr>
          <w:rFonts w:ascii="標楷體" w:eastAsia="標楷體" w:hAnsi="標楷體" w:hint="eastAsia"/>
          <w:sz w:val="28"/>
          <w:szCs w:val="28"/>
        </w:rPr>
        <w:t>會</w:t>
      </w:r>
      <w:r w:rsidRPr="00E02112">
        <w:rPr>
          <w:rFonts w:ascii="標楷體" w:eastAsia="標楷體" w:hAnsi="標楷體"/>
          <w:sz w:val="28"/>
          <w:szCs w:val="28"/>
        </w:rPr>
        <w:t>得因故終止評</w:t>
      </w:r>
      <w:r w:rsidRPr="00E02112">
        <w:rPr>
          <w:rFonts w:ascii="標楷體" w:eastAsia="標楷體" w:hAnsi="標楷體" w:hint="eastAsia"/>
          <w:sz w:val="28"/>
          <w:szCs w:val="32"/>
        </w:rPr>
        <w:t>審</w:t>
      </w:r>
      <w:r w:rsidRPr="00E02112">
        <w:rPr>
          <w:rFonts w:ascii="標楷體" w:eastAsia="標楷體" w:hAnsi="標楷體"/>
          <w:sz w:val="28"/>
          <w:szCs w:val="28"/>
        </w:rPr>
        <w:t>事宜，通知投標廠商領回</w:t>
      </w:r>
      <w:r w:rsidRPr="00E02112">
        <w:rPr>
          <w:rFonts w:ascii="標楷體" w:eastAsia="標楷體" w:hAnsi="標楷體" w:hint="eastAsia"/>
          <w:sz w:val="28"/>
          <w:szCs w:val="28"/>
        </w:rPr>
        <w:t>企劃</w:t>
      </w:r>
      <w:r w:rsidRPr="00E02112">
        <w:rPr>
          <w:rFonts w:ascii="標楷體" w:eastAsia="標楷體" w:hAnsi="標楷體"/>
          <w:sz w:val="28"/>
          <w:szCs w:val="28"/>
        </w:rPr>
        <w:t>書。該廠商不得向本</w:t>
      </w:r>
      <w:r w:rsidRPr="00E02112">
        <w:rPr>
          <w:rFonts w:ascii="標楷體" w:eastAsia="標楷體" w:hAnsi="標楷體" w:hint="eastAsia"/>
          <w:sz w:val="28"/>
          <w:szCs w:val="28"/>
        </w:rPr>
        <w:t>會</w:t>
      </w:r>
      <w:r w:rsidRPr="00E02112">
        <w:rPr>
          <w:rFonts w:ascii="標楷體" w:eastAsia="標楷體" w:hAnsi="標楷體"/>
          <w:sz w:val="28"/>
          <w:szCs w:val="28"/>
        </w:rPr>
        <w:t>請求任何法律請求權及費用。</w:t>
      </w:r>
    </w:p>
    <w:p w14:paraId="07ADC372" w14:textId="641BBA2B" w:rsidR="0062274E" w:rsidRPr="00E02112" w:rsidRDefault="0062274E" w:rsidP="0006664A">
      <w:pPr>
        <w:numPr>
          <w:ilvl w:val="0"/>
          <w:numId w:val="39"/>
        </w:numPr>
        <w:spacing w:line="480" w:lineRule="exact"/>
        <w:ind w:left="993" w:hanging="692"/>
        <w:jc w:val="both"/>
        <w:rPr>
          <w:rFonts w:ascii="標楷體" w:eastAsia="標楷體" w:hAnsi="標楷體"/>
          <w:sz w:val="28"/>
          <w:szCs w:val="28"/>
        </w:rPr>
      </w:pPr>
      <w:r w:rsidRPr="00E02112">
        <w:rPr>
          <w:rFonts w:ascii="標楷體" w:eastAsia="標楷體" w:hAnsi="標楷體"/>
          <w:sz w:val="28"/>
          <w:szCs w:val="28"/>
        </w:rPr>
        <w:t>本</w:t>
      </w:r>
      <w:r w:rsidRPr="00E02112">
        <w:rPr>
          <w:rFonts w:ascii="標楷體" w:eastAsia="標楷體" w:hAnsi="標楷體" w:hint="eastAsia"/>
          <w:sz w:val="28"/>
          <w:szCs w:val="28"/>
        </w:rPr>
        <w:t>會</w:t>
      </w:r>
      <w:r w:rsidRPr="00E02112">
        <w:rPr>
          <w:rFonts w:ascii="標楷體" w:eastAsia="標楷體" w:hAnsi="標楷體"/>
          <w:sz w:val="28"/>
          <w:szCs w:val="28"/>
        </w:rPr>
        <w:t>取得基於本</w:t>
      </w:r>
      <w:r w:rsidRPr="00E02112">
        <w:rPr>
          <w:rFonts w:ascii="標楷體" w:eastAsia="標楷體" w:hAnsi="標楷體" w:hint="eastAsia"/>
          <w:sz w:val="28"/>
          <w:szCs w:val="28"/>
        </w:rPr>
        <w:t>案</w:t>
      </w:r>
      <w:r w:rsidRPr="00E02112">
        <w:rPr>
          <w:rFonts w:ascii="標楷體" w:eastAsia="標楷體" w:hAnsi="標楷體"/>
          <w:sz w:val="28"/>
          <w:szCs w:val="28"/>
        </w:rPr>
        <w:t>勞務</w:t>
      </w:r>
      <w:r w:rsidRPr="00E02112">
        <w:rPr>
          <w:rFonts w:ascii="標楷體" w:eastAsia="標楷體" w:hAnsi="標楷體" w:hint="eastAsia"/>
          <w:sz w:val="28"/>
          <w:szCs w:val="28"/>
        </w:rPr>
        <w:t>採購</w:t>
      </w:r>
      <w:r w:rsidRPr="00E02112">
        <w:rPr>
          <w:rFonts w:ascii="標楷體" w:eastAsia="標楷體" w:hAnsi="標楷體"/>
          <w:sz w:val="28"/>
          <w:szCs w:val="28"/>
        </w:rPr>
        <w:t>所得成</w:t>
      </w:r>
      <w:r w:rsidRPr="00E02112">
        <w:rPr>
          <w:rFonts w:ascii="標楷體" w:eastAsia="標楷體" w:hAnsi="標楷體" w:hint="eastAsia"/>
          <w:sz w:val="28"/>
          <w:szCs w:val="28"/>
        </w:rPr>
        <w:t>果</w:t>
      </w:r>
      <w:r w:rsidRPr="00E02112">
        <w:rPr>
          <w:rFonts w:ascii="標楷體" w:eastAsia="標楷體" w:hAnsi="標楷體"/>
          <w:sz w:val="28"/>
          <w:szCs w:val="28"/>
        </w:rPr>
        <w:t>相關物件之著作財產權，同時得標廠商及其使用人應配合同意不行使著作人格權。</w:t>
      </w:r>
    </w:p>
    <w:p w14:paraId="302FA656" w14:textId="29FD1FA4" w:rsidR="0062274E" w:rsidRPr="00E02112" w:rsidRDefault="0062274E" w:rsidP="0006664A">
      <w:pPr>
        <w:numPr>
          <w:ilvl w:val="0"/>
          <w:numId w:val="39"/>
        </w:numPr>
        <w:spacing w:line="480" w:lineRule="exact"/>
        <w:ind w:left="993" w:hanging="692"/>
        <w:jc w:val="both"/>
        <w:rPr>
          <w:rFonts w:ascii="標楷體" w:eastAsia="標楷體" w:hAnsi="標楷體"/>
          <w:sz w:val="28"/>
          <w:szCs w:val="28"/>
        </w:rPr>
      </w:pPr>
      <w:r w:rsidRPr="00E02112">
        <w:rPr>
          <w:rFonts w:ascii="標楷體" w:eastAsia="標楷體" w:hAnsi="標楷體"/>
          <w:sz w:val="28"/>
          <w:szCs w:val="28"/>
        </w:rPr>
        <w:t>本</w:t>
      </w:r>
      <w:r w:rsidRPr="00E02112">
        <w:rPr>
          <w:rFonts w:ascii="標楷體" w:eastAsia="標楷體" w:hAnsi="標楷體" w:hint="eastAsia"/>
          <w:sz w:val="28"/>
          <w:szCs w:val="28"/>
        </w:rPr>
        <w:t>案勞務</w:t>
      </w:r>
      <w:r w:rsidRPr="00E02112">
        <w:rPr>
          <w:rFonts w:ascii="標楷體" w:eastAsia="標楷體" w:hAnsi="標楷體"/>
          <w:sz w:val="28"/>
          <w:szCs w:val="28"/>
        </w:rPr>
        <w:t>採購有引用其他第三人著作者，應</w:t>
      </w:r>
      <w:r w:rsidRPr="00E02112">
        <w:rPr>
          <w:rFonts w:ascii="標楷體" w:eastAsia="標楷體" w:hAnsi="標楷體" w:hint="eastAsia"/>
          <w:sz w:val="28"/>
          <w:szCs w:val="28"/>
        </w:rPr>
        <w:t>事</w:t>
      </w:r>
      <w:r w:rsidRPr="00E02112">
        <w:rPr>
          <w:rFonts w:ascii="標楷體" w:eastAsia="標楷體" w:hAnsi="標楷體"/>
          <w:sz w:val="28"/>
          <w:szCs w:val="28"/>
        </w:rPr>
        <w:t>前取得原著作財產權人同意本</w:t>
      </w:r>
      <w:r w:rsidRPr="00E02112">
        <w:rPr>
          <w:rFonts w:ascii="標楷體" w:eastAsia="標楷體" w:hAnsi="標楷體" w:hint="eastAsia"/>
          <w:sz w:val="28"/>
          <w:szCs w:val="28"/>
        </w:rPr>
        <w:t>會</w:t>
      </w:r>
      <w:r w:rsidRPr="00E02112">
        <w:rPr>
          <w:rFonts w:ascii="標楷體" w:eastAsia="標楷體" w:hAnsi="標楷體"/>
          <w:sz w:val="28"/>
          <w:szCs w:val="28"/>
        </w:rPr>
        <w:t>、</w:t>
      </w:r>
      <w:r w:rsidRPr="00E02112">
        <w:rPr>
          <w:rFonts w:ascii="標楷體" w:eastAsia="標楷體" w:hAnsi="標楷體" w:hint="eastAsia"/>
          <w:sz w:val="28"/>
          <w:szCs w:val="28"/>
        </w:rPr>
        <w:t>得</w:t>
      </w:r>
      <w:r w:rsidRPr="00E02112">
        <w:rPr>
          <w:rFonts w:ascii="標楷體" w:eastAsia="標楷體" w:hAnsi="標楷體"/>
          <w:sz w:val="28"/>
          <w:szCs w:val="28"/>
        </w:rPr>
        <w:t>標廠商及其等各該使用人應用之證明文件。其有違法不當引用其他第三人著作而造成他人損害者，得標廠商應自行負責處理。</w:t>
      </w:r>
    </w:p>
    <w:p w14:paraId="57D9D1FE" w14:textId="79D24099" w:rsidR="00EC7E55" w:rsidRPr="00E02112" w:rsidRDefault="0062274E" w:rsidP="0006664A">
      <w:pPr>
        <w:numPr>
          <w:ilvl w:val="0"/>
          <w:numId w:val="39"/>
        </w:numPr>
        <w:spacing w:line="480" w:lineRule="exact"/>
        <w:ind w:left="993" w:hanging="692"/>
        <w:jc w:val="both"/>
        <w:rPr>
          <w:rFonts w:ascii="標楷體" w:eastAsia="標楷體" w:hAnsi="標楷體"/>
          <w:sz w:val="28"/>
          <w:szCs w:val="28"/>
        </w:rPr>
      </w:pPr>
      <w:r w:rsidRPr="00E02112">
        <w:rPr>
          <w:rFonts w:ascii="標楷體" w:eastAsia="標楷體" w:hAnsi="標楷體"/>
          <w:sz w:val="28"/>
          <w:szCs w:val="28"/>
        </w:rPr>
        <w:t>智慧財產權歸屬</w:t>
      </w:r>
      <w:r w:rsidR="00C475BC" w:rsidRPr="00C475BC">
        <w:rPr>
          <w:rFonts w:ascii="標楷體" w:eastAsia="標楷體" w:hAnsi="標楷體" w:hint="eastAsia"/>
          <w:color w:val="3333FF"/>
          <w:sz w:val="28"/>
          <w:szCs w:val="28"/>
        </w:rPr>
        <w:t>：</w:t>
      </w:r>
    </w:p>
    <w:p w14:paraId="41663E96" w14:textId="565C5646" w:rsidR="007026B6" w:rsidRPr="00E02112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5" w:name="_Hlk124325877"/>
      <w:r w:rsidRPr="00E02112">
        <w:rPr>
          <w:rFonts w:ascii="標楷體" w:eastAsia="標楷體" w:hAnsi="標楷體"/>
          <w:sz w:val="28"/>
          <w:szCs w:val="28"/>
        </w:rPr>
        <w:t>(</w:t>
      </w:r>
      <w:proofErr w:type="gramStart"/>
      <w:r w:rsidRPr="00E0211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E02112">
        <w:rPr>
          <w:rFonts w:ascii="標楷體" w:eastAsia="標楷體" w:hAnsi="標楷體"/>
          <w:sz w:val="28"/>
          <w:szCs w:val="28"/>
        </w:rPr>
        <w:t>)</w:t>
      </w:r>
      <w:bookmarkEnd w:id="5"/>
      <w:r w:rsidR="00603993" w:rsidRPr="00E02112">
        <w:rPr>
          <w:rFonts w:ascii="標楷體" w:eastAsia="標楷體" w:hAnsi="標楷體" w:hint="eastAsia"/>
          <w:sz w:val="28"/>
          <w:szCs w:val="28"/>
        </w:rPr>
        <w:t>投標</w:t>
      </w:r>
      <w:r w:rsidR="0062274E" w:rsidRPr="00E02112">
        <w:rPr>
          <w:rFonts w:ascii="標楷體" w:eastAsia="標楷體" w:hAnsi="標楷體"/>
          <w:sz w:val="28"/>
          <w:szCs w:val="28"/>
        </w:rPr>
        <w:t>廠商</w:t>
      </w:r>
      <w:bookmarkStart w:id="6" w:name="_Hlk124325435"/>
      <w:r w:rsidR="0062274E" w:rsidRPr="00E02112">
        <w:rPr>
          <w:rFonts w:ascii="標楷體" w:eastAsia="標楷體" w:hAnsi="標楷體"/>
          <w:sz w:val="28"/>
          <w:szCs w:val="28"/>
        </w:rPr>
        <w:t>及得標廠商</w:t>
      </w:r>
      <w:bookmarkEnd w:id="6"/>
      <w:r w:rsidR="0062274E" w:rsidRPr="00E02112">
        <w:rPr>
          <w:rFonts w:ascii="標楷體" w:eastAsia="標楷體" w:hAnsi="標楷體"/>
          <w:sz w:val="28"/>
          <w:szCs w:val="28"/>
        </w:rPr>
        <w:t>不符有違反智慧財產權法規之行為。其有違反情事</w:t>
      </w:r>
      <w:r w:rsidR="007026B6" w:rsidRPr="00E02112">
        <w:rPr>
          <w:rFonts w:ascii="標楷體" w:eastAsia="標楷體" w:hAnsi="標楷體"/>
          <w:sz w:val="28"/>
          <w:szCs w:val="28"/>
        </w:rPr>
        <w:t>廠商及得標廠商應承擔相關法律責任，與本</w:t>
      </w:r>
      <w:r w:rsidR="007026B6" w:rsidRPr="00E02112">
        <w:rPr>
          <w:rFonts w:ascii="標楷體" w:eastAsia="標楷體" w:hAnsi="標楷體" w:hint="eastAsia"/>
          <w:sz w:val="28"/>
          <w:szCs w:val="28"/>
        </w:rPr>
        <w:t>會</w:t>
      </w:r>
      <w:r w:rsidR="007026B6" w:rsidRPr="00E02112">
        <w:rPr>
          <w:rFonts w:ascii="標楷體" w:eastAsia="標楷體" w:hAnsi="標楷體"/>
          <w:sz w:val="28"/>
          <w:szCs w:val="28"/>
        </w:rPr>
        <w:t>無關。</w:t>
      </w:r>
    </w:p>
    <w:p w14:paraId="1DD312A6" w14:textId="412024DE" w:rsidR="007026B6" w:rsidRPr="00E02112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E02112">
        <w:rPr>
          <w:rFonts w:ascii="標楷體" w:eastAsia="標楷體" w:hAnsi="標楷體"/>
          <w:sz w:val="28"/>
          <w:szCs w:val="28"/>
        </w:rPr>
        <w:t>(</w:t>
      </w:r>
      <w:r w:rsidR="007026B6" w:rsidRPr="00E02112">
        <w:rPr>
          <w:rFonts w:ascii="標楷體" w:eastAsia="標楷體" w:hAnsi="標楷體" w:hint="eastAsia"/>
          <w:sz w:val="28"/>
          <w:szCs w:val="28"/>
        </w:rPr>
        <w:t>二</w:t>
      </w:r>
      <w:r w:rsidRPr="00E02112">
        <w:rPr>
          <w:rFonts w:ascii="標楷體" w:eastAsia="標楷體" w:hAnsi="標楷體"/>
          <w:sz w:val="28"/>
          <w:szCs w:val="28"/>
        </w:rPr>
        <w:t>)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E02112">
        <w:rPr>
          <w:rFonts w:ascii="標楷體" w:eastAsia="標楷體" w:hAnsi="標楷體"/>
          <w:sz w:val="28"/>
          <w:szCs w:val="28"/>
        </w:rPr>
        <w:t>交付相關文件，其有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智</w:t>
      </w:r>
      <w:r w:rsidR="0062274E" w:rsidRPr="00E02112">
        <w:rPr>
          <w:rFonts w:ascii="標楷體" w:eastAsia="標楷體" w:hAnsi="標楷體"/>
          <w:sz w:val="28"/>
          <w:szCs w:val="28"/>
        </w:rPr>
        <w:t>慧財產權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及其</w:t>
      </w:r>
      <w:r w:rsidR="0062274E" w:rsidRPr="00E02112">
        <w:rPr>
          <w:rFonts w:ascii="標楷體" w:eastAsia="標楷體" w:hAnsi="標楷體"/>
          <w:sz w:val="28"/>
          <w:szCs w:val="28"/>
        </w:rPr>
        <w:t>附著之物件歸屬本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會</w:t>
      </w:r>
      <w:r w:rsidR="0062274E" w:rsidRPr="00E02112">
        <w:rPr>
          <w:rFonts w:ascii="標楷體" w:eastAsia="標楷體" w:hAnsi="標楷體"/>
          <w:sz w:val="28"/>
          <w:szCs w:val="28"/>
        </w:rPr>
        <w:t>所有，</w:t>
      </w:r>
      <w:r w:rsidR="007026B6" w:rsidRPr="00E02112">
        <w:rPr>
          <w:rFonts w:ascii="標楷體" w:eastAsia="標楷體" w:hAnsi="標楷體"/>
          <w:sz w:val="28"/>
          <w:szCs w:val="28"/>
        </w:rPr>
        <w:t>三人</w:t>
      </w:r>
      <w:r w:rsidR="007026B6" w:rsidRPr="00E02112">
        <w:rPr>
          <w:rFonts w:ascii="標楷體" w:eastAsia="標楷體" w:hAnsi="標楷體" w:hint="eastAsia"/>
          <w:sz w:val="28"/>
          <w:szCs w:val="28"/>
        </w:rPr>
        <w:t>開</w:t>
      </w:r>
      <w:r w:rsidR="007026B6" w:rsidRPr="00E02112">
        <w:rPr>
          <w:rFonts w:ascii="標楷體" w:eastAsia="標楷體" w:hAnsi="標楷體"/>
          <w:sz w:val="28"/>
          <w:szCs w:val="28"/>
        </w:rPr>
        <w:t>發之產品或無法判斷是否為第三人產品者，應自行</w:t>
      </w:r>
      <w:proofErr w:type="gramStart"/>
      <w:r w:rsidR="007026B6" w:rsidRPr="00E02112">
        <w:rPr>
          <w:rFonts w:ascii="標楷體" w:eastAsia="標楷體" w:hAnsi="標楷體" w:hint="eastAsia"/>
          <w:sz w:val="28"/>
          <w:szCs w:val="28"/>
        </w:rPr>
        <w:t>保證</w:t>
      </w:r>
      <w:r w:rsidR="007026B6" w:rsidRPr="00E02112">
        <w:rPr>
          <w:rFonts w:ascii="標楷體" w:eastAsia="標楷體" w:hAnsi="標楷體"/>
          <w:sz w:val="28"/>
          <w:szCs w:val="28"/>
        </w:rPr>
        <w:t>其使或</w:t>
      </w:r>
      <w:proofErr w:type="gramEnd"/>
      <w:r w:rsidR="007026B6" w:rsidRPr="00E02112">
        <w:rPr>
          <w:rFonts w:ascii="標楷體" w:eastAsia="標楷體" w:hAnsi="標楷體"/>
          <w:sz w:val="28"/>
          <w:szCs w:val="28"/>
        </w:rPr>
        <w:t>提供授權</w:t>
      </w:r>
      <w:r w:rsidR="007026B6" w:rsidRPr="00E02112">
        <w:rPr>
          <w:rFonts w:ascii="標楷體" w:eastAsia="標楷體" w:hAnsi="標楷體" w:hint="eastAsia"/>
          <w:sz w:val="28"/>
          <w:szCs w:val="28"/>
        </w:rPr>
        <w:t>證</w:t>
      </w:r>
      <w:r w:rsidR="007026B6" w:rsidRPr="00E02112">
        <w:rPr>
          <w:rFonts w:ascii="標楷體" w:eastAsia="標楷體" w:hAnsi="標楷體"/>
          <w:sz w:val="28"/>
          <w:szCs w:val="28"/>
        </w:rPr>
        <w:t>明文件保障本</w:t>
      </w:r>
      <w:r w:rsidR="007026B6" w:rsidRPr="00E02112">
        <w:rPr>
          <w:rFonts w:ascii="標楷體" w:eastAsia="標楷體" w:hAnsi="標楷體" w:hint="eastAsia"/>
          <w:sz w:val="28"/>
          <w:szCs w:val="28"/>
        </w:rPr>
        <w:t>會</w:t>
      </w:r>
      <w:r w:rsidR="007026B6" w:rsidRPr="00E02112">
        <w:rPr>
          <w:rFonts w:ascii="標楷體" w:eastAsia="標楷體" w:hAnsi="標楷體"/>
          <w:sz w:val="28"/>
          <w:szCs w:val="28"/>
        </w:rPr>
        <w:t>具有使用合法性。</w:t>
      </w:r>
    </w:p>
    <w:p w14:paraId="0A1CB663" w14:textId="1495411F" w:rsidR="00EC7E55" w:rsidRPr="00E02112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7" w:name="_Hlk124325944"/>
      <w:r w:rsidRPr="00E02112">
        <w:rPr>
          <w:rFonts w:ascii="標楷體" w:eastAsia="標楷體" w:hAnsi="標楷體"/>
          <w:sz w:val="28"/>
          <w:szCs w:val="28"/>
        </w:rPr>
        <w:t>(三)</w:t>
      </w:r>
      <w:bookmarkEnd w:id="7"/>
      <w:r w:rsidR="0062274E" w:rsidRPr="00E02112">
        <w:rPr>
          <w:rFonts w:ascii="標楷體" w:eastAsia="標楷體" w:hAnsi="標楷體"/>
          <w:sz w:val="28"/>
          <w:szCs w:val="28"/>
        </w:rPr>
        <w:t>反而導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致</w:t>
      </w:r>
      <w:r w:rsidR="0062274E" w:rsidRPr="00E02112">
        <w:rPr>
          <w:rFonts w:ascii="標楷體" w:eastAsia="標楷體" w:hAnsi="標楷體"/>
          <w:sz w:val="28"/>
          <w:szCs w:val="28"/>
        </w:rPr>
        <w:t>本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會</w:t>
      </w:r>
      <w:r w:rsidR="0062274E" w:rsidRPr="00E02112">
        <w:rPr>
          <w:rFonts w:ascii="標楷體" w:eastAsia="標楷體" w:hAnsi="標楷體"/>
          <w:sz w:val="28"/>
          <w:szCs w:val="28"/>
        </w:rPr>
        <w:t>受有損害者，得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標廠商</w:t>
      </w:r>
      <w:r w:rsidR="0062274E" w:rsidRPr="00E02112">
        <w:rPr>
          <w:rFonts w:ascii="標楷體" w:eastAsia="標楷體" w:hAnsi="標楷體"/>
          <w:sz w:val="28"/>
          <w:szCs w:val="28"/>
        </w:rPr>
        <w:t>應負相關損害賠償責任(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含</w:t>
      </w:r>
      <w:r w:rsidR="0062274E" w:rsidRPr="00E02112">
        <w:rPr>
          <w:rFonts w:ascii="標楷體" w:eastAsia="標楷體" w:hAnsi="標楷體"/>
          <w:sz w:val="28"/>
          <w:szCs w:val="28"/>
        </w:rPr>
        <w:t>訴訟、</w:t>
      </w:r>
      <w:r w:rsidR="007026B6" w:rsidRPr="00E02112">
        <w:rPr>
          <w:rFonts w:ascii="標楷體" w:eastAsia="標楷體" w:hAnsi="標楷體"/>
          <w:sz w:val="28"/>
          <w:szCs w:val="28"/>
        </w:rPr>
        <w:t>及其他損害賠償</w:t>
      </w:r>
      <w:r w:rsidR="007026B6" w:rsidRPr="00E02112">
        <w:rPr>
          <w:rFonts w:ascii="標楷體" w:eastAsia="標楷體" w:hAnsi="標楷體" w:hint="eastAsia"/>
          <w:sz w:val="28"/>
          <w:szCs w:val="28"/>
        </w:rPr>
        <w:t>)</w:t>
      </w:r>
      <w:r w:rsidR="007026B6" w:rsidRPr="00E02112">
        <w:rPr>
          <w:rFonts w:ascii="標楷體" w:eastAsia="標楷體" w:hAnsi="標楷體"/>
          <w:sz w:val="28"/>
          <w:szCs w:val="28"/>
        </w:rPr>
        <w:t>。</w:t>
      </w:r>
    </w:p>
    <w:p w14:paraId="6A0B3375" w14:textId="622BB270" w:rsidR="007026B6" w:rsidRPr="00E02112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bookmarkStart w:id="8" w:name="_Hlk124326033"/>
      <w:r w:rsidRPr="00E02112">
        <w:rPr>
          <w:rFonts w:ascii="標楷體" w:eastAsia="標楷體" w:hAnsi="標楷體"/>
          <w:sz w:val="28"/>
          <w:szCs w:val="28"/>
        </w:rPr>
        <w:t>(四)</w:t>
      </w:r>
      <w:bookmarkEnd w:id="8"/>
      <w:r w:rsidR="0062274E" w:rsidRPr="00E02112">
        <w:rPr>
          <w:rFonts w:ascii="標楷體" w:eastAsia="標楷體" w:hAnsi="標楷體"/>
          <w:sz w:val="28"/>
          <w:szCs w:val="28"/>
        </w:rPr>
        <w:t>投標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廠商</w:t>
      </w:r>
      <w:r w:rsidR="0062274E" w:rsidRPr="00E02112">
        <w:rPr>
          <w:rFonts w:ascii="標楷體" w:eastAsia="標楷體" w:hAnsi="標楷體"/>
          <w:sz w:val="28"/>
          <w:szCs w:val="28"/>
        </w:rPr>
        <w:t>對</w:t>
      </w:r>
      <w:r w:rsidR="0062274E" w:rsidRPr="00C475BC">
        <w:rPr>
          <w:rFonts w:ascii="標楷體" w:eastAsia="標楷體" w:hAnsi="標楷體"/>
          <w:color w:val="3333FF"/>
          <w:sz w:val="28"/>
          <w:szCs w:val="28"/>
        </w:rPr>
        <w:t>本需求</w:t>
      </w:r>
      <w:r w:rsidR="0062274E" w:rsidRPr="00C475BC">
        <w:rPr>
          <w:rFonts w:ascii="標楷體" w:eastAsia="標楷體" w:hAnsi="標楷體" w:hint="eastAsia"/>
          <w:color w:val="3333FF"/>
          <w:sz w:val="28"/>
          <w:szCs w:val="28"/>
        </w:rPr>
        <w:t>規</w:t>
      </w:r>
      <w:r w:rsidR="0062274E" w:rsidRPr="00C475BC">
        <w:rPr>
          <w:rFonts w:ascii="標楷體" w:eastAsia="標楷體" w:hAnsi="標楷體"/>
          <w:color w:val="3333FF"/>
          <w:sz w:val="28"/>
          <w:szCs w:val="28"/>
        </w:rPr>
        <w:t>範書</w:t>
      </w:r>
      <w:r w:rsidR="0062274E" w:rsidRPr="00E02112">
        <w:rPr>
          <w:rFonts w:ascii="標楷體" w:eastAsia="標楷體" w:hAnsi="標楷體"/>
          <w:sz w:val="28"/>
          <w:szCs w:val="28"/>
        </w:rPr>
        <w:t>如有疑問，向本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會(02)8771-143</w:t>
      </w:r>
      <w:r w:rsidR="00FC07DD">
        <w:rPr>
          <w:rFonts w:ascii="標楷體" w:eastAsia="標楷體" w:hAnsi="標楷體" w:hint="eastAsia"/>
          <w:sz w:val="28"/>
          <w:szCs w:val="28"/>
        </w:rPr>
        <w:t>9</w:t>
      </w:r>
      <w:r w:rsidR="0062274E" w:rsidRPr="00E02112">
        <w:rPr>
          <w:rFonts w:ascii="標楷體" w:eastAsia="標楷體" w:hAnsi="標楷體" w:hint="eastAsia"/>
          <w:sz w:val="28"/>
          <w:szCs w:val="28"/>
        </w:rPr>
        <w:t>洽詢。</w:t>
      </w:r>
    </w:p>
    <w:p w14:paraId="5630E509" w14:textId="45459AAF" w:rsidR="0006664A" w:rsidRDefault="00EC7E55" w:rsidP="007026B6">
      <w:pPr>
        <w:spacing w:line="460" w:lineRule="exact"/>
        <w:ind w:leftChars="354" w:left="141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E02112">
        <w:rPr>
          <w:rFonts w:ascii="標楷體" w:eastAsia="標楷體" w:hAnsi="標楷體"/>
          <w:sz w:val="28"/>
          <w:szCs w:val="28"/>
        </w:rPr>
        <w:t>(五)</w:t>
      </w:r>
      <w:r w:rsidR="0062274E" w:rsidRPr="00C475BC">
        <w:rPr>
          <w:rFonts w:ascii="標楷體" w:eastAsia="標楷體" w:hAnsi="標楷體"/>
          <w:color w:val="3333FF"/>
          <w:sz w:val="28"/>
          <w:szCs w:val="28"/>
        </w:rPr>
        <w:t>本需求規範書</w:t>
      </w:r>
      <w:r w:rsidR="0062274E" w:rsidRPr="00E02112">
        <w:rPr>
          <w:rFonts w:ascii="標楷體" w:eastAsia="標楷體" w:hAnsi="標楷體"/>
          <w:sz w:val="28"/>
          <w:szCs w:val="28"/>
        </w:rPr>
        <w:t>如有未盡事宜，</w:t>
      </w:r>
      <w:proofErr w:type="gramStart"/>
      <w:r w:rsidR="0062274E" w:rsidRPr="00E02112">
        <w:rPr>
          <w:rFonts w:ascii="標楷體" w:eastAsia="標楷體" w:hAnsi="標楷體"/>
          <w:sz w:val="28"/>
          <w:szCs w:val="28"/>
        </w:rPr>
        <w:t>均依政府採購</w:t>
      </w:r>
      <w:r w:rsidR="00FC07DD">
        <w:rPr>
          <w:rFonts w:ascii="標楷體" w:eastAsia="標楷體" w:hAnsi="標楷體" w:hint="eastAsia"/>
          <w:sz w:val="28"/>
          <w:szCs w:val="28"/>
        </w:rPr>
        <w:t>法</w:t>
      </w:r>
      <w:proofErr w:type="gramEnd"/>
      <w:r w:rsidR="00FC07DD">
        <w:rPr>
          <w:rFonts w:ascii="標楷體" w:eastAsia="標楷體" w:hAnsi="標楷體" w:hint="eastAsia"/>
          <w:sz w:val="28"/>
          <w:szCs w:val="28"/>
        </w:rPr>
        <w:t>或民法</w:t>
      </w:r>
      <w:r w:rsidR="0062274E" w:rsidRPr="00E02112">
        <w:rPr>
          <w:rFonts w:ascii="標楷體" w:eastAsia="標楷體" w:hAnsi="標楷體"/>
          <w:sz w:val="28"/>
          <w:szCs w:val="28"/>
        </w:rPr>
        <w:t>相關法規辦理。</w:t>
      </w:r>
    </w:p>
    <w:p w14:paraId="1A4C0737" w14:textId="77777777" w:rsidR="0006664A" w:rsidRDefault="0006664A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5BA6FCE2" w14:textId="2FEC3743" w:rsidR="009704EF" w:rsidRPr="005D5849" w:rsidRDefault="00FC07DD" w:rsidP="0006664A">
      <w:pPr>
        <w:spacing w:line="42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5D5849">
        <w:rPr>
          <w:rFonts w:ascii="標楷體" w:eastAsia="標楷體" w:hAnsi="標楷體" w:hint="eastAsia"/>
          <w:b/>
          <w:sz w:val="32"/>
          <w:szCs w:val="32"/>
        </w:rPr>
        <w:lastRenderedPageBreak/>
        <w:t>中華民國馬術協會2025年亞洲</w:t>
      </w:r>
      <w:proofErr w:type="gramStart"/>
      <w:r w:rsidRPr="005D5849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5D5849">
        <w:rPr>
          <w:rFonts w:ascii="標楷體" w:eastAsia="標楷體" w:hAnsi="標楷體" w:hint="eastAsia"/>
          <w:b/>
          <w:sz w:val="32"/>
          <w:szCs w:val="32"/>
        </w:rPr>
        <w:t>少年馬術障礙超越錦標賽-場地布置採購案</w:t>
      </w:r>
      <w:r w:rsidR="009704EF" w:rsidRPr="005D5849">
        <w:rPr>
          <w:rFonts w:ascii="標楷體" w:eastAsia="標楷體" w:hAnsi="標楷體" w:hint="eastAsia"/>
          <w:b/>
          <w:sz w:val="32"/>
          <w:szCs w:val="32"/>
        </w:rPr>
        <w:t>評</w:t>
      </w:r>
      <w:r w:rsidR="0017798E" w:rsidRPr="005D5849">
        <w:rPr>
          <w:rFonts w:ascii="標楷體" w:eastAsia="標楷體" w:hAnsi="標楷體" w:hint="eastAsia"/>
          <w:b/>
          <w:sz w:val="32"/>
          <w:szCs w:val="32"/>
        </w:rPr>
        <w:t>審</w:t>
      </w:r>
      <w:r w:rsidR="009704EF" w:rsidRPr="005D5849">
        <w:rPr>
          <w:rFonts w:ascii="標楷體" w:eastAsia="標楷體" w:hAnsi="標楷體" w:hint="eastAsia"/>
          <w:b/>
          <w:sz w:val="32"/>
          <w:szCs w:val="32"/>
        </w:rPr>
        <w:t>委員評分表</w:t>
      </w:r>
    </w:p>
    <w:p w14:paraId="31240689" w14:textId="67A6B1FF" w:rsidR="00E17A35" w:rsidRPr="00E02112" w:rsidRDefault="009704EF" w:rsidP="009704EF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E02112">
        <w:rPr>
          <w:rFonts w:ascii="標楷體" w:eastAsia="標楷體" w:hAnsi="標楷體" w:hint="eastAsia"/>
          <w:bCs/>
          <w:sz w:val="28"/>
          <w:szCs w:val="28"/>
        </w:rPr>
        <w:t>評審委員編號：</w:t>
      </w:r>
      <w:proofErr w:type="gramStart"/>
      <w:r w:rsidRPr="00E02112">
        <w:rPr>
          <w:rFonts w:ascii="標楷體" w:eastAsia="標楷體" w:hAnsi="標楷體" w:hint="eastAsia"/>
          <w:bCs/>
          <w:sz w:val="28"/>
          <w:szCs w:val="28"/>
        </w:rPr>
        <w:t>＿＿＿＿＿</w:t>
      </w:r>
      <w:proofErr w:type="gramEnd"/>
      <w:r w:rsidRPr="00E02112">
        <w:rPr>
          <w:rFonts w:ascii="標楷體" w:eastAsia="標楷體" w:hAnsi="標楷體" w:hint="eastAsia"/>
          <w:bCs/>
          <w:sz w:val="28"/>
          <w:szCs w:val="28"/>
        </w:rPr>
        <w:t xml:space="preserve">               　　　    日期:11</w:t>
      </w:r>
      <w:r w:rsidR="00A034ED">
        <w:rPr>
          <w:rFonts w:ascii="標楷體" w:eastAsia="標楷體" w:hAnsi="標楷體" w:hint="eastAsia"/>
          <w:bCs/>
          <w:sz w:val="28"/>
          <w:szCs w:val="28"/>
        </w:rPr>
        <w:t>4</w:t>
      </w:r>
      <w:r w:rsidRPr="00E02112">
        <w:rPr>
          <w:rFonts w:ascii="標楷體" w:eastAsia="標楷體" w:hAnsi="標楷體" w:hint="eastAsia"/>
          <w:bCs/>
          <w:sz w:val="28"/>
          <w:szCs w:val="28"/>
        </w:rPr>
        <w:t>年  月  日</w:t>
      </w: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871"/>
        <w:gridCol w:w="2385"/>
        <w:gridCol w:w="1984"/>
        <w:gridCol w:w="1985"/>
      </w:tblGrid>
      <w:tr w:rsidR="00E02112" w:rsidRPr="00E02112" w14:paraId="079DBB92" w14:textId="77777777" w:rsidTr="00195385">
        <w:trPr>
          <w:trHeight w:val="700"/>
        </w:trPr>
        <w:tc>
          <w:tcPr>
            <w:tcW w:w="3378" w:type="dxa"/>
            <w:vMerge w:val="restart"/>
            <w:shd w:val="clear" w:color="auto" w:fill="auto"/>
            <w:vAlign w:val="center"/>
          </w:tcPr>
          <w:p w14:paraId="4E1B8917" w14:textId="450F2C4A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bookmarkStart w:id="9" w:name="_Hlk114500299"/>
            <w:r w:rsidRPr="00E02112">
              <w:rPr>
                <w:rFonts w:ascii="標楷體" w:eastAsia="標楷體" w:hAnsi="標楷體" w:hint="eastAsia"/>
                <w:szCs w:val="24"/>
              </w:rPr>
              <w:t>評</w:t>
            </w:r>
            <w:r w:rsidR="0017798E" w:rsidRPr="00E02112">
              <w:rPr>
                <w:rFonts w:ascii="標楷體" w:eastAsia="標楷體" w:hAnsi="標楷體" w:hint="eastAsia"/>
                <w:szCs w:val="24"/>
              </w:rPr>
              <w:t>審</w:t>
            </w:r>
            <w:r w:rsidRPr="00E02112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14:paraId="11671099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配分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39F47DDF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廠商編號1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8DA801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廠商編號2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731FF5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廠商編號3</w:t>
            </w:r>
          </w:p>
        </w:tc>
      </w:tr>
      <w:tr w:rsidR="00E02112" w:rsidRPr="00E02112" w14:paraId="0F51064C" w14:textId="77777777" w:rsidTr="00195385">
        <w:trPr>
          <w:trHeight w:val="144"/>
        </w:trPr>
        <w:tc>
          <w:tcPr>
            <w:tcW w:w="3378" w:type="dxa"/>
            <w:vMerge/>
            <w:shd w:val="clear" w:color="auto" w:fill="auto"/>
          </w:tcPr>
          <w:p w14:paraId="4931810B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vMerge/>
            <w:shd w:val="clear" w:color="auto" w:fill="auto"/>
          </w:tcPr>
          <w:p w14:paraId="0B3054E5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14:paraId="58359D1F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1BD9967D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056F064A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02112" w:rsidRPr="00E02112" w14:paraId="10FF8CAF" w14:textId="77777777" w:rsidTr="00195385">
        <w:trPr>
          <w:trHeight w:val="1189"/>
        </w:trPr>
        <w:tc>
          <w:tcPr>
            <w:tcW w:w="3378" w:type="dxa"/>
            <w:shd w:val="clear" w:color="auto" w:fill="auto"/>
          </w:tcPr>
          <w:p w14:paraId="326B5B0A" w14:textId="5B3FC364" w:rsidR="00E17A35" w:rsidRPr="00E02112" w:rsidRDefault="0017798E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企劃</w:t>
            </w:r>
            <w:r w:rsidR="00E17A35" w:rsidRPr="00E02112">
              <w:rPr>
                <w:rFonts w:ascii="標楷體" w:eastAsia="標楷體" w:hAnsi="標楷體" w:hint="eastAsia"/>
                <w:szCs w:val="24"/>
              </w:rPr>
              <w:t>書</w:t>
            </w:r>
            <w:r w:rsidR="00E17A35" w:rsidRPr="00E02112">
              <w:rPr>
                <w:rFonts w:ascii="標楷體" w:eastAsia="標楷體" w:hAnsi="標楷體"/>
                <w:szCs w:val="24"/>
              </w:rPr>
              <w:t>內容</w:t>
            </w:r>
          </w:p>
          <w:p w14:paraId="5B9068C5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/>
                <w:szCs w:val="24"/>
              </w:rPr>
              <w:t>1.執行方式內容</w:t>
            </w:r>
          </w:p>
          <w:p w14:paraId="4E103B1C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/>
                <w:szCs w:val="24"/>
              </w:rPr>
              <w:t>2.工作計</w:t>
            </w:r>
            <w:r w:rsidRPr="00E02112">
              <w:rPr>
                <w:rFonts w:ascii="標楷體" w:eastAsia="標楷體" w:hAnsi="標楷體" w:hint="eastAsia"/>
                <w:szCs w:val="24"/>
              </w:rPr>
              <w:t>畫</w:t>
            </w:r>
            <w:r w:rsidRPr="00E02112">
              <w:rPr>
                <w:rFonts w:ascii="標楷體" w:eastAsia="標楷體" w:hAnsi="標楷體"/>
                <w:szCs w:val="24"/>
              </w:rPr>
              <w:t>及預定進度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5FB89070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40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468A0EC6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3965A5F6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B9C94A7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02112" w:rsidRPr="00E02112" w14:paraId="3639E7B2" w14:textId="77777777" w:rsidTr="00195385">
        <w:trPr>
          <w:trHeight w:val="430"/>
        </w:trPr>
        <w:tc>
          <w:tcPr>
            <w:tcW w:w="3378" w:type="dxa"/>
            <w:shd w:val="clear" w:color="auto" w:fill="auto"/>
          </w:tcPr>
          <w:p w14:paraId="36C4CA06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廠商能力及經驗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368727B7" w14:textId="6C111E2B" w:rsidR="00E17A35" w:rsidRPr="00E02112" w:rsidRDefault="00FC07DD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A0B61A8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21AE637E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2B9D2F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02112" w:rsidRPr="00E02112" w14:paraId="355A536D" w14:textId="77777777" w:rsidTr="00195385">
        <w:trPr>
          <w:trHeight w:val="423"/>
        </w:trPr>
        <w:tc>
          <w:tcPr>
            <w:tcW w:w="3378" w:type="dxa"/>
            <w:shd w:val="clear" w:color="auto" w:fill="auto"/>
          </w:tcPr>
          <w:p w14:paraId="667A6669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經費合理性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00B7C6AE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/>
                <w:szCs w:val="24"/>
              </w:rPr>
              <w:t>2</w:t>
            </w:r>
            <w:r w:rsidRPr="00E02112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254DB058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3072DD1D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19968E8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C07DD" w:rsidRPr="00E02112" w14:paraId="7DD1A926" w14:textId="77777777" w:rsidTr="00D753AD">
        <w:trPr>
          <w:trHeight w:val="414"/>
        </w:trPr>
        <w:tc>
          <w:tcPr>
            <w:tcW w:w="3378" w:type="dxa"/>
            <w:shd w:val="clear" w:color="auto" w:fill="auto"/>
          </w:tcPr>
          <w:p w14:paraId="653F5529" w14:textId="4011B5B5" w:rsidR="00FC07DD" w:rsidRPr="00E02112" w:rsidRDefault="00FC07DD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簡報及答</w:t>
            </w:r>
            <w:proofErr w:type="gramStart"/>
            <w:r w:rsidRPr="00E02112">
              <w:rPr>
                <w:rFonts w:ascii="標楷體" w:eastAsia="標楷體" w:hAnsi="標楷體" w:hint="eastAsia"/>
                <w:szCs w:val="24"/>
              </w:rPr>
              <w:t>詢</w:t>
            </w:r>
            <w:proofErr w:type="gramEnd"/>
          </w:p>
        </w:tc>
        <w:tc>
          <w:tcPr>
            <w:tcW w:w="871" w:type="dxa"/>
            <w:shd w:val="clear" w:color="auto" w:fill="auto"/>
          </w:tcPr>
          <w:p w14:paraId="49B2FA8F" w14:textId="54F31633" w:rsidR="00FC07DD" w:rsidRPr="00E02112" w:rsidRDefault="00FC07DD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724312AB" w14:textId="77777777" w:rsidR="00FC07DD" w:rsidRPr="00E02112" w:rsidRDefault="00FC07DD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12301858" w14:textId="77777777" w:rsidR="00FC07DD" w:rsidRPr="00E02112" w:rsidRDefault="00FC07DD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A22A2F0" w14:textId="77777777" w:rsidR="00FC07DD" w:rsidRPr="00E02112" w:rsidRDefault="00FC07DD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02112" w:rsidRPr="00E02112" w14:paraId="5B42D819" w14:textId="77777777" w:rsidTr="00195385">
        <w:trPr>
          <w:trHeight w:val="413"/>
        </w:trPr>
        <w:tc>
          <w:tcPr>
            <w:tcW w:w="3378" w:type="dxa"/>
            <w:shd w:val="clear" w:color="auto" w:fill="auto"/>
          </w:tcPr>
          <w:p w14:paraId="7CE9952D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得分合計/平均分數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80CCDF2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100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0E45744A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198AF747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33D21B5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02112" w:rsidRPr="00E02112" w14:paraId="7F956481" w14:textId="77777777" w:rsidTr="00195385">
        <w:trPr>
          <w:trHeight w:val="718"/>
        </w:trPr>
        <w:tc>
          <w:tcPr>
            <w:tcW w:w="3378" w:type="dxa"/>
            <w:shd w:val="clear" w:color="auto" w:fill="auto"/>
          </w:tcPr>
          <w:p w14:paraId="2E690B88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proofErr w:type="gramStart"/>
            <w:r w:rsidRPr="00E02112">
              <w:rPr>
                <w:rFonts w:ascii="標楷體" w:eastAsia="標楷體" w:hAnsi="標楷體" w:hint="eastAsia"/>
                <w:szCs w:val="24"/>
              </w:rPr>
              <w:t>轉換為序位</w:t>
            </w:r>
            <w:proofErr w:type="gramEnd"/>
          </w:p>
        </w:tc>
        <w:tc>
          <w:tcPr>
            <w:tcW w:w="871" w:type="dxa"/>
            <w:tcBorders>
              <w:tr2bl w:val="single" w:sz="4" w:space="0" w:color="auto"/>
            </w:tcBorders>
            <w:shd w:val="clear" w:color="auto" w:fill="auto"/>
          </w:tcPr>
          <w:p w14:paraId="0EEC1FB9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385" w:type="dxa"/>
            <w:shd w:val="clear" w:color="auto" w:fill="auto"/>
          </w:tcPr>
          <w:p w14:paraId="1389C258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</w:tcPr>
          <w:p w14:paraId="26F15E0C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14B1AF0E" w14:textId="77777777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E02112" w:rsidRPr="00E02112" w14:paraId="544131B8" w14:textId="77777777" w:rsidTr="00195385">
        <w:trPr>
          <w:trHeight w:val="560"/>
        </w:trPr>
        <w:tc>
          <w:tcPr>
            <w:tcW w:w="10603" w:type="dxa"/>
            <w:gridSpan w:val="5"/>
            <w:shd w:val="clear" w:color="auto" w:fill="auto"/>
          </w:tcPr>
          <w:p w14:paraId="213DA073" w14:textId="23CBBF6E" w:rsidR="00E17A35" w:rsidRPr="00E02112" w:rsidRDefault="00E17A35" w:rsidP="00E17A35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06664A">
              <w:rPr>
                <w:rFonts w:ascii="標楷體" w:eastAsia="標楷體" w:hAnsi="標楷體" w:hint="eastAsia"/>
                <w:color w:val="3333FF"/>
                <w:szCs w:val="24"/>
              </w:rPr>
              <w:t>評</w:t>
            </w:r>
            <w:r w:rsidR="0006664A" w:rsidRPr="0006664A">
              <w:rPr>
                <w:rFonts w:ascii="標楷體" w:eastAsia="標楷體" w:hAnsi="標楷體" w:hint="eastAsia"/>
                <w:color w:val="3333FF"/>
                <w:szCs w:val="24"/>
              </w:rPr>
              <w:t>審</w:t>
            </w:r>
            <w:r w:rsidRPr="00E02112">
              <w:rPr>
                <w:rFonts w:ascii="標楷體" w:eastAsia="標楷體" w:hAnsi="標楷體" w:hint="eastAsia"/>
                <w:szCs w:val="24"/>
              </w:rPr>
              <w:t>意見欄：</w:t>
            </w:r>
          </w:p>
        </w:tc>
      </w:tr>
      <w:tr w:rsidR="00E02112" w:rsidRPr="00E02112" w14:paraId="5231C99D" w14:textId="77777777" w:rsidTr="00195385">
        <w:trPr>
          <w:trHeight w:val="715"/>
        </w:trPr>
        <w:tc>
          <w:tcPr>
            <w:tcW w:w="10603" w:type="dxa"/>
            <w:gridSpan w:val="5"/>
            <w:shd w:val="clear" w:color="auto" w:fill="auto"/>
          </w:tcPr>
          <w:p w14:paraId="59336152" w14:textId="77777777" w:rsidR="00FC07DD" w:rsidRDefault="00E17A35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備註：</w:t>
            </w:r>
          </w:p>
          <w:p w14:paraId="5417358B" w14:textId="5BB21097" w:rsidR="00FC07DD" w:rsidRPr="00FC07DD" w:rsidRDefault="00FC07DD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C07DD">
              <w:rPr>
                <w:rFonts w:ascii="標楷體" w:eastAsia="標楷體" w:hAnsi="標楷體" w:hint="eastAsia"/>
                <w:szCs w:val="24"/>
              </w:rPr>
              <w:t>1.本表評審完成後，於</w:t>
            </w:r>
            <w:proofErr w:type="gramStart"/>
            <w:r w:rsidRPr="00FC07DD">
              <w:rPr>
                <w:rFonts w:ascii="標楷體" w:eastAsia="標楷體" w:hAnsi="標楷體" w:hint="eastAsia"/>
                <w:szCs w:val="24"/>
              </w:rPr>
              <w:t>右下角依折線</w:t>
            </w:r>
            <w:proofErr w:type="gramEnd"/>
            <w:r w:rsidRPr="00FC07DD">
              <w:rPr>
                <w:rFonts w:ascii="標楷體" w:eastAsia="標楷體" w:hAnsi="標楷體" w:hint="eastAsia"/>
                <w:szCs w:val="24"/>
              </w:rPr>
              <w:t>（虛線）彌封。</w:t>
            </w:r>
          </w:p>
          <w:p w14:paraId="196DE85F" w14:textId="77777777" w:rsidR="00FC07DD" w:rsidRPr="00FC07DD" w:rsidRDefault="00FC07DD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C07DD">
              <w:rPr>
                <w:rFonts w:ascii="標楷體" w:eastAsia="標楷體" w:hAnsi="標楷體" w:hint="eastAsia"/>
                <w:szCs w:val="24"/>
              </w:rPr>
              <w:t>2.如有不同廠商之總分數相同致</w:t>
            </w:r>
            <w:proofErr w:type="gramStart"/>
            <w:r w:rsidRPr="00FC07DD">
              <w:rPr>
                <w:rFonts w:ascii="標楷體" w:eastAsia="標楷體" w:hAnsi="標楷體" w:hint="eastAsia"/>
                <w:szCs w:val="24"/>
              </w:rPr>
              <w:t>相同序</w:t>
            </w:r>
            <w:proofErr w:type="gramEnd"/>
            <w:r w:rsidRPr="00FC07DD">
              <w:rPr>
                <w:rFonts w:ascii="標楷體" w:eastAsia="標楷體" w:hAnsi="標楷體" w:hint="eastAsia"/>
                <w:szCs w:val="24"/>
              </w:rPr>
              <w:t>位者，例如第2名有2家</w:t>
            </w:r>
          </w:p>
          <w:p w14:paraId="287833F1" w14:textId="77777777" w:rsidR="00FC07DD" w:rsidRPr="00FC07DD" w:rsidRDefault="00FC07DD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C07DD">
              <w:rPr>
                <w:rFonts w:ascii="標楷體" w:eastAsia="標楷體" w:hAnsi="標楷體" w:hint="eastAsia"/>
                <w:szCs w:val="24"/>
              </w:rPr>
              <w:t>，其接續之其他廠商序位以「1、2、2、4、5」表示。</w:t>
            </w:r>
          </w:p>
          <w:p w14:paraId="266D7D91" w14:textId="677D8225" w:rsidR="00FC07DD" w:rsidRPr="00FC07DD" w:rsidRDefault="00FC07DD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FC07DD">
              <w:rPr>
                <w:rFonts w:ascii="標楷體" w:eastAsia="標楷體" w:hAnsi="標楷體" w:hint="eastAsia"/>
                <w:szCs w:val="24"/>
              </w:rPr>
              <w:t>若得分加總低於70分或高於90分，請於意見欄補充說明。</w:t>
            </w:r>
          </w:p>
          <w:p w14:paraId="641D46CB" w14:textId="5176F56C" w:rsidR="00E17A35" w:rsidRPr="00E02112" w:rsidRDefault="00FC07DD" w:rsidP="00FC07DD">
            <w:pPr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FC07DD">
              <w:rPr>
                <w:rFonts w:ascii="標楷體" w:eastAsia="標楷體" w:hAnsi="標楷體" w:hint="eastAsia"/>
                <w:szCs w:val="24"/>
              </w:rPr>
              <w:t>4.本人知悉、並遵守「採購評選委員會委員須知」之內容。</w:t>
            </w:r>
          </w:p>
        </w:tc>
      </w:tr>
      <w:bookmarkEnd w:id="9"/>
    </w:tbl>
    <w:p w14:paraId="4F06EEF4" w14:textId="2FD5949B" w:rsidR="00E17A35" w:rsidRPr="00E02112" w:rsidRDefault="00E17A35" w:rsidP="007026B6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14:paraId="4D50E9AE" w14:textId="3D03BB37" w:rsidR="00D020E0" w:rsidRPr="00E02112" w:rsidRDefault="00E17A35" w:rsidP="0062274E">
      <w:pPr>
        <w:spacing w:line="420" w:lineRule="exact"/>
        <w:ind w:leftChars="-59" w:left="-142"/>
        <w:rPr>
          <w:szCs w:val="28"/>
        </w:rPr>
      </w:pPr>
      <w:r w:rsidRPr="00E02112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</w:t>
      </w:r>
    </w:p>
    <w:tbl>
      <w:tblPr>
        <w:tblpPr w:leftFromText="180" w:rightFromText="180" w:vertAnchor="text" w:horzAnchor="margin" w:tblpXSpec="right" w:tblpY="21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6"/>
      </w:tblGrid>
      <w:tr w:rsidR="00E02112" w:rsidRPr="00E02112" w14:paraId="2AF4AE82" w14:textId="77777777" w:rsidTr="007026B6">
        <w:trPr>
          <w:trHeight w:val="3051"/>
        </w:trPr>
        <w:tc>
          <w:tcPr>
            <w:tcW w:w="3696" w:type="dxa"/>
            <w:tcBorders>
              <w:tr2bl w:val="single" w:sz="4" w:space="0" w:color="auto"/>
            </w:tcBorders>
          </w:tcPr>
          <w:p w14:paraId="23FCA54A" w14:textId="77777777" w:rsidR="007026B6" w:rsidRPr="00E02112" w:rsidRDefault="007026B6" w:rsidP="007026B6">
            <w:pPr>
              <w:widowControl/>
              <w:snapToGrid w:val="0"/>
              <w:spacing w:line="240" w:lineRule="atLeast"/>
              <w:rPr>
                <w:szCs w:val="24"/>
              </w:rPr>
            </w:pPr>
          </w:p>
          <w:p w14:paraId="2E5DBD88" w14:textId="7C905081" w:rsidR="007026B6" w:rsidRPr="00E02112" w:rsidRDefault="00A034ED" w:rsidP="007026B6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A034ED">
              <w:rPr>
                <w:rFonts w:ascii="標楷體" w:eastAsia="標楷體" w:hAnsi="標楷體" w:hint="eastAsia"/>
                <w:szCs w:val="24"/>
              </w:rPr>
              <w:t>評審委員簽名：</w:t>
            </w:r>
          </w:p>
          <w:p w14:paraId="5D3CE658" w14:textId="77777777" w:rsidR="007026B6" w:rsidRPr="00E02112" w:rsidRDefault="007026B6" w:rsidP="007026B6">
            <w:pPr>
              <w:widowControl/>
              <w:snapToGrid w:val="0"/>
              <w:spacing w:line="240" w:lineRule="atLeast"/>
              <w:ind w:firstLineChars="800" w:firstLine="1920"/>
              <w:rPr>
                <w:rFonts w:ascii="標楷體" w:eastAsia="標楷體" w:hAnsi="標楷體"/>
                <w:szCs w:val="24"/>
              </w:rPr>
            </w:pPr>
            <w:proofErr w:type="gramStart"/>
            <w:r w:rsidRPr="00E02112">
              <w:rPr>
                <w:rFonts w:ascii="標楷體" w:eastAsia="標楷體" w:hAnsi="標楷體" w:hint="eastAsia"/>
                <w:szCs w:val="24"/>
              </w:rPr>
              <w:t>摺</w:t>
            </w:r>
            <w:proofErr w:type="gramEnd"/>
          </w:p>
          <w:p w14:paraId="045D92F1" w14:textId="77777777" w:rsidR="007026B6" w:rsidRPr="00E02112" w:rsidRDefault="007026B6" w:rsidP="007026B6">
            <w:pPr>
              <w:widowControl/>
              <w:snapToGrid w:val="0"/>
              <w:spacing w:line="240" w:lineRule="atLeast"/>
              <w:ind w:firstLineChars="700" w:firstLine="1680"/>
              <w:rPr>
                <w:rFonts w:ascii="標楷體" w:eastAsia="標楷體" w:hAnsi="標楷體"/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封</w:t>
            </w:r>
          </w:p>
          <w:p w14:paraId="14DADA48" w14:textId="77777777" w:rsidR="007026B6" w:rsidRPr="00E02112" w:rsidRDefault="007026B6" w:rsidP="007026B6">
            <w:pPr>
              <w:widowControl/>
              <w:snapToGrid w:val="0"/>
              <w:spacing w:line="240" w:lineRule="atLeast"/>
              <w:ind w:firstLineChars="600" w:firstLine="1440"/>
              <w:rPr>
                <w:szCs w:val="24"/>
              </w:rPr>
            </w:pPr>
            <w:r w:rsidRPr="00E02112">
              <w:rPr>
                <w:rFonts w:ascii="標楷體" w:eastAsia="標楷體" w:hAnsi="標楷體" w:hint="eastAsia"/>
                <w:szCs w:val="24"/>
              </w:rPr>
              <w:t>處</w:t>
            </w:r>
          </w:p>
        </w:tc>
      </w:tr>
    </w:tbl>
    <w:p w14:paraId="09C6ED8D" w14:textId="400343AF" w:rsidR="00D020E0" w:rsidRPr="00E02112" w:rsidRDefault="00D020E0" w:rsidP="0062274E">
      <w:pPr>
        <w:spacing w:line="420" w:lineRule="exact"/>
        <w:ind w:leftChars="-59" w:left="-142"/>
        <w:rPr>
          <w:szCs w:val="28"/>
        </w:rPr>
      </w:pPr>
    </w:p>
    <w:p w14:paraId="58486012" w14:textId="6B9A8806" w:rsidR="00602B32" w:rsidRPr="00E02112" w:rsidRDefault="00602B32" w:rsidP="0062274E">
      <w:pPr>
        <w:spacing w:line="420" w:lineRule="exact"/>
        <w:ind w:leftChars="-59" w:left="-142"/>
        <w:rPr>
          <w:szCs w:val="28"/>
        </w:rPr>
      </w:pPr>
    </w:p>
    <w:p w14:paraId="22614731" w14:textId="77777777" w:rsidR="00602B32" w:rsidRPr="00E02112" w:rsidRDefault="00602B32" w:rsidP="0062274E">
      <w:pPr>
        <w:spacing w:line="420" w:lineRule="exact"/>
        <w:ind w:leftChars="-59" w:left="-142"/>
        <w:rPr>
          <w:szCs w:val="28"/>
        </w:rPr>
      </w:pPr>
    </w:p>
    <w:p w14:paraId="575DD15B" w14:textId="77777777" w:rsidR="00D020E0" w:rsidRPr="00E02112" w:rsidRDefault="00D020E0" w:rsidP="0062274E">
      <w:pPr>
        <w:spacing w:line="420" w:lineRule="exact"/>
        <w:ind w:leftChars="-59" w:left="-142"/>
        <w:rPr>
          <w:szCs w:val="28"/>
        </w:rPr>
      </w:pPr>
    </w:p>
    <w:p w14:paraId="2EB6DD63" w14:textId="77777777" w:rsidR="003675F0" w:rsidRPr="00E02112" w:rsidRDefault="003675F0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  <w:bookmarkStart w:id="10" w:name="_Hlk124327609"/>
    </w:p>
    <w:p w14:paraId="20D15571" w14:textId="77777777" w:rsidR="003675F0" w:rsidRPr="00E02112" w:rsidRDefault="003675F0" w:rsidP="00CA2713">
      <w:pPr>
        <w:spacing w:line="420" w:lineRule="exact"/>
        <w:ind w:leftChars="-117" w:left="427" w:hangingChars="295" w:hanging="708"/>
        <w:rPr>
          <w:rFonts w:ascii="標楷體" w:eastAsia="標楷體" w:hAnsi="標楷體"/>
          <w:szCs w:val="28"/>
        </w:rPr>
      </w:pPr>
    </w:p>
    <w:p w14:paraId="23A5E830" w14:textId="77777777" w:rsidR="007026B6" w:rsidRPr="00E02112" w:rsidRDefault="007026B6">
      <w:pPr>
        <w:widowControl/>
        <w:rPr>
          <w:rFonts w:ascii="標楷體" w:eastAsia="標楷體" w:hAnsi="標楷體"/>
          <w:szCs w:val="28"/>
        </w:rPr>
      </w:pPr>
      <w:r w:rsidRPr="00E02112">
        <w:rPr>
          <w:rFonts w:ascii="標楷體" w:eastAsia="標楷體" w:hAnsi="標楷體"/>
          <w:szCs w:val="28"/>
        </w:rPr>
        <w:br w:type="page"/>
      </w:r>
    </w:p>
    <w:p w14:paraId="6149BD14" w14:textId="5A7BAA43" w:rsidR="008B6405" w:rsidRPr="005D5849" w:rsidRDefault="00FC07DD" w:rsidP="0006664A">
      <w:pPr>
        <w:spacing w:line="420" w:lineRule="exact"/>
        <w:jc w:val="both"/>
        <w:rPr>
          <w:rFonts w:ascii="標楷體" w:eastAsia="標楷體" w:hAnsi="標楷體"/>
          <w:b/>
          <w:sz w:val="32"/>
          <w:szCs w:val="32"/>
        </w:rPr>
      </w:pPr>
      <w:bookmarkStart w:id="11" w:name="_Hlk124327634"/>
      <w:bookmarkEnd w:id="10"/>
      <w:r w:rsidRPr="005D5849">
        <w:rPr>
          <w:rFonts w:ascii="標楷體" w:eastAsia="標楷體" w:hAnsi="標楷體" w:hint="eastAsia"/>
          <w:b/>
          <w:sz w:val="32"/>
          <w:szCs w:val="32"/>
        </w:rPr>
        <w:lastRenderedPageBreak/>
        <w:t>中華民國馬術協會2025年亞洲</w:t>
      </w:r>
      <w:proofErr w:type="gramStart"/>
      <w:r w:rsidRPr="005D5849">
        <w:rPr>
          <w:rFonts w:ascii="標楷體" w:eastAsia="標楷體" w:hAnsi="標楷體" w:hint="eastAsia"/>
          <w:b/>
          <w:sz w:val="32"/>
          <w:szCs w:val="32"/>
        </w:rPr>
        <w:t>盃</w:t>
      </w:r>
      <w:proofErr w:type="gramEnd"/>
      <w:r w:rsidRPr="005D5849">
        <w:rPr>
          <w:rFonts w:ascii="標楷體" w:eastAsia="標楷體" w:hAnsi="標楷體" w:hint="eastAsia"/>
          <w:b/>
          <w:sz w:val="32"/>
          <w:szCs w:val="32"/>
        </w:rPr>
        <w:t>少年馬術障礙超越錦標賽-場地布置採購案</w:t>
      </w:r>
      <w:r w:rsidR="007026B6" w:rsidRPr="005D5849">
        <w:rPr>
          <w:rFonts w:ascii="標楷體" w:eastAsia="標楷體" w:hAnsi="標楷體"/>
          <w:b/>
          <w:sz w:val="32"/>
          <w:szCs w:val="32"/>
        </w:rPr>
        <w:t>評</w:t>
      </w:r>
      <w:r w:rsidR="007026B6" w:rsidRPr="005D5849">
        <w:rPr>
          <w:rFonts w:ascii="標楷體" w:eastAsia="標楷體" w:hAnsi="標楷體" w:hint="eastAsia"/>
          <w:b/>
          <w:sz w:val="32"/>
          <w:szCs w:val="32"/>
        </w:rPr>
        <w:t>審</w:t>
      </w:r>
      <w:r w:rsidR="007026B6" w:rsidRPr="005D5849">
        <w:rPr>
          <w:rFonts w:ascii="標楷體" w:eastAsia="標楷體" w:hAnsi="標楷體"/>
          <w:b/>
          <w:sz w:val="32"/>
          <w:szCs w:val="32"/>
        </w:rPr>
        <w:t>委員評分</w:t>
      </w:r>
      <w:bookmarkStart w:id="12" w:name="_Hlk124328703"/>
      <w:bookmarkEnd w:id="11"/>
      <w:r w:rsidR="008B6405" w:rsidRPr="005D5849">
        <w:rPr>
          <w:rFonts w:ascii="標楷體" w:eastAsia="標楷體" w:hAnsi="標楷體" w:hint="eastAsia"/>
          <w:b/>
          <w:sz w:val="32"/>
          <w:szCs w:val="32"/>
        </w:rPr>
        <w:t>總表</w:t>
      </w:r>
    </w:p>
    <w:tbl>
      <w:tblPr>
        <w:tblpPr w:leftFromText="180" w:rightFromText="180" w:vertAnchor="text" w:horzAnchor="margin" w:tblpX="-572" w:tblpY="248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702"/>
        <w:gridCol w:w="1419"/>
        <w:gridCol w:w="1416"/>
        <w:gridCol w:w="1417"/>
        <w:gridCol w:w="1420"/>
        <w:gridCol w:w="1421"/>
        <w:gridCol w:w="138"/>
        <w:gridCol w:w="1417"/>
      </w:tblGrid>
      <w:tr w:rsidR="00E02112" w:rsidRPr="00E02112" w14:paraId="3F79F30F" w14:textId="77777777" w:rsidTr="00785CCA">
        <w:trPr>
          <w:cantSplit/>
          <w:trHeight w:val="360"/>
        </w:trPr>
        <w:tc>
          <w:tcPr>
            <w:tcW w:w="1553" w:type="dxa"/>
            <w:gridSpan w:val="2"/>
            <w:vMerge w:val="restart"/>
            <w:vAlign w:val="center"/>
          </w:tcPr>
          <w:p w14:paraId="64E79715" w14:textId="77777777" w:rsidR="008B6405" w:rsidRPr="00E02112" w:rsidRDefault="008B6405" w:rsidP="00785CCA">
            <w:pPr>
              <w:spacing w:line="500" w:lineRule="exact"/>
              <w:jc w:val="center"/>
              <w:rPr>
                <w:rFonts w:eastAsia="標楷體"/>
                <w:b/>
                <w:bCs/>
                <w:noProof/>
                <w:szCs w:val="24"/>
              </w:rPr>
            </w:pPr>
            <w:r w:rsidRPr="00E02112">
              <w:rPr>
                <w:rFonts w:eastAsia="標楷體" w:hint="eastAsia"/>
                <w:b/>
                <w:bCs/>
                <w:noProof/>
                <w:szCs w:val="24"/>
              </w:rPr>
              <w:t>評審委員代號</w:t>
            </w:r>
          </w:p>
        </w:tc>
        <w:tc>
          <w:tcPr>
            <w:tcW w:w="2835" w:type="dxa"/>
            <w:gridSpan w:val="2"/>
            <w:vAlign w:val="center"/>
          </w:tcPr>
          <w:p w14:paraId="239BF345" w14:textId="77777777" w:rsidR="008B6405" w:rsidRPr="00E02112" w:rsidRDefault="008B6405" w:rsidP="00785CCA">
            <w:pPr>
              <w:spacing w:line="500" w:lineRule="exact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廠商</w:t>
            </w:r>
            <w:r w:rsidRPr="00E02112">
              <w:rPr>
                <w:rFonts w:eastAsia="標楷體" w:hint="eastAsia"/>
              </w:rPr>
              <w:t>1</w:t>
            </w:r>
          </w:p>
        </w:tc>
        <w:tc>
          <w:tcPr>
            <w:tcW w:w="2837" w:type="dxa"/>
            <w:gridSpan w:val="2"/>
            <w:vAlign w:val="center"/>
          </w:tcPr>
          <w:p w14:paraId="30D07476" w14:textId="77777777" w:rsidR="008B6405" w:rsidRPr="00E02112" w:rsidRDefault="008B6405" w:rsidP="00785CCA">
            <w:pPr>
              <w:spacing w:line="500" w:lineRule="exact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廠商</w:t>
            </w:r>
            <w:r w:rsidRPr="00E02112">
              <w:rPr>
                <w:rFonts w:eastAsia="標楷體" w:hint="eastAsia"/>
              </w:rPr>
              <w:t>2</w:t>
            </w:r>
          </w:p>
        </w:tc>
        <w:tc>
          <w:tcPr>
            <w:tcW w:w="2976" w:type="dxa"/>
            <w:gridSpan w:val="3"/>
            <w:vAlign w:val="center"/>
          </w:tcPr>
          <w:p w14:paraId="481096E7" w14:textId="77777777" w:rsidR="008B6405" w:rsidRPr="00E02112" w:rsidRDefault="008B6405" w:rsidP="00785CCA">
            <w:pPr>
              <w:spacing w:line="500" w:lineRule="exact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廠商</w:t>
            </w:r>
            <w:r w:rsidRPr="00E02112">
              <w:rPr>
                <w:rFonts w:eastAsia="標楷體" w:hint="eastAsia"/>
              </w:rPr>
              <w:t>3</w:t>
            </w:r>
          </w:p>
        </w:tc>
      </w:tr>
      <w:tr w:rsidR="00E02112" w:rsidRPr="00E02112" w14:paraId="4F3988F9" w14:textId="77777777" w:rsidTr="00785CCA">
        <w:trPr>
          <w:cantSplit/>
          <w:trHeight w:val="471"/>
        </w:trPr>
        <w:tc>
          <w:tcPr>
            <w:tcW w:w="1553" w:type="dxa"/>
            <w:gridSpan w:val="2"/>
            <w:vMerge/>
            <w:vAlign w:val="center"/>
          </w:tcPr>
          <w:p w14:paraId="446E69CE" w14:textId="77777777" w:rsidR="008B6405" w:rsidRPr="00E02112" w:rsidRDefault="008B6405" w:rsidP="00785CCA">
            <w:pPr>
              <w:spacing w:line="500" w:lineRule="exact"/>
              <w:rPr>
                <w:rFonts w:eastAsia="標楷體"/>
                <w:b/>
                <w:bCs/>
                <w:noProof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5ADDD821" w14:textId="77777777" w:rsidR="008B6405" w:rsidRPr="00E02112" w:rsidRDefault="008B6405" w:rsidP="00785CCA">
            <w:pPr>
              <w:spacing w:line="500" w:lineRule="exact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標價</w:t>
            </w:r>
          </w:p>
        </w:tc>
        <w:tc>
          <w:tcPr>
            <w:tcW w:w="2837" w:type="dxa"/>
            <w:gridSpan w:val="2"/>
            <w:vAlign w:val="center"/>
          </w:tcPr>
          <w:p w14:paraId="0BB95118" w14:textId="77777777" w:rsidR="008B6405" w:rsidRPr="00E02112" w:rsidRDefault="008B6405" w:rsidP="00785CCA">
            <w:pPr>
              <w:spacing w:line="500" w:lineRule="exact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標價</w:t>
            </w:r>
          </w:p>
        </w:tc>
        <w:tc>
          <w:tcPr>
            <w:tcW w:w="2976" w:type="dxa"/>
            <w:gridSpan w:val="3"/>
            <w:vAlign w:val="center"/>
          </w:tcPr>
          <w:p w14:paraId="5F68B6CC" w14:textId="77777777" w:rsidR="008B6405" w:rsidRPr="00E02112" w:rsidRDefault="008B6405" w:rsidP="00785CCA">
            <w:pPr>
              <w:spacing w:line="500" w:lineRule="exact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標價</w:t>
            </w:r>
          </w:p>
        </w:tc>
      </w:tr>
      <w:tr w:rsidR="00E02112" w:rsidRPr="00E02112" w14:paraId="25221B38" w14:textId="77777777" w:rsidTr="00785CCA">
        <w:trPr>
          <w:cantSplit/>
          <w:trHeight w:val="750"/>
        </w:trPr>
        <w:tc>
          <w:tcPr>
            <w:tcW w:w="1553" w:type="dxa"/>
            <w:gridSpan w:val="2"/>
            <w:vMerge/>
            <w:vAlign w:val="center"/>
          </w:tcPr>
          <w:p w14:paraId="6D48A2A1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9" w:type="dxa"/>
            <w:vAlign w:val="center"/>
          </w:tcPr>
          <w:p w14:paraId="1693E317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得分</w:t>
            </w:r>
          </w:p>
          <w:p w14:paraId="427BB2B6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加總</w:t>
            </w:r>
          </w:p>
        </w:tc>
        <w:tc>
          <w:tcPr>
            <w:tcW w:w="1416" w:type="dxa"/>
            <w:vAlign w:val="center"/>
          </w:tcPr>
          <w:p w14:paraId="1E83C34A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序位</w:t>
            </w:r>
          </w:p>
        </w:tc>
        <w:tc>
          <w:tcPr>
            <w:tcW w:w="1417" w:type="dxa"/>
            <w:vAlign w:val="center"/>
          </w:tcPr>
          <w:p w14:paraId="3FE7B930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得分</w:t>
            </w:r>
          </w:p>
          <w:p w14:paraId="37B82EF8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加總</w:t>
            </w:r>
          </w:p>
        </w:tc>
        <w:tc>
          <w:tcPr>
            <w:tcW w:w="1420" w:type="dxa"/>
            <w:vAlign w:val="center"/>
          </w:tcPr>
          <w:p w14:paraId="2FEEB357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序位</w:t>
            </w:r>
          </w:p>
        </w:tc>
        <w:tc>
          <w:tcPr>
            <w:tcW w:w="1559" w:type="dxa"/>
            <w:gridSpan w:val="2"/>
            <w:vAlign w:val="center"/>
          </w:tcPr>
          <w:p w14:paraId="7362E2E0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得分</w:t>
            </w:r>
          </w:p>
          <w:p w14:paraId="33A69626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加總</w:t>
            </w:r>
          </w:p>
        </w:tc>
        <w:tc>
          <w:tcPr>
            <w:tcW w:w="1417" w:type="dxa"/>
            <w:vAlign w:val="center"/>
          </w:tcPr>
          <w:p w14:paraId="18DB0381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序位</w:t>
            </w:r>
          </w:p>
        </w:tc>
      </w:tr>
      <w:tr w:rsidR="00E02112" w:rsidRPr="00E02112" w14:paraId="3381ED26" w14:textId="77777777" w:rsidTr="00785CCA">
        <w:trPr>
          <w:trHeight w:val="435"/>
        </w:trPr>
        <w:tc>
          <w:tcPr>
            <w:tcW w:w="1553" w:type="dxa"/>
            <w:gridSpan w:val="2"/>
            <w:vAlign w:val="center"/>
          </w:tcPr>
          <w:p w14:paraId="287B0564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1</w:t>
            </w:r>
          </w:p>
        </w:tc>
        <w:tc>
          <w:tcPr>
            <w:tcW w:w="1419" w:type="dxa"/>
            <w:vAlign w:val="center"/>
          </w:tcPr>
          <w:p w14:paraId="128AA333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Align w:val="center"/>
          </w:tcPr>
          <w:p w14:paraId="6BA39525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7D9DA06D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23207CB2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05C7F53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678D51A4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</w:tr>
      <w:tr w:rsidR="00E02112" w:rsidRPr="00E02112" w14:paraId="11EAD32D" w14:textId="77777777" w:rsidTr="00785CCA">
        <w:trPr>
          <w:trHeight w:val="435"/>
        </w:trPr>
        <w:tc>
          <w:tcPr>
            <w:tcW w:w="1553" w:type="dxa"/>
            <w:gridSpan w:val="2"/>
            <w:vAlign w:val="center"/>
          </w:tcPr>
          <w:p w14:paraId="1A73AC37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2</w:t>
            </w:r>
          </w:p>
        </w:tc>
        <w:tc>
          <w:tcPr>
            <w:tcW w:w="1419" w:type="dxa"/>
            <w:vAlign w:val="center"/>
          </w:tcPr>
          <w:p w14:paraId="62A2728D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Align w:val="center"/>
          </w:tcPr>
          <w:p w14:paraId="0D116A63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702AFF4D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3C9114AD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D2F350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4BCCFBF5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</w:tr>
      <w:tr w:rsidR="00E02112" w:rsidRPr="00E02112" w14:paraId="74A98603" w14:textId="77777777" w:rsidTr="00785CCA">
        <w:trPr>
          <w:trHeight w:val="435"/>
        </w:trPr>
        <w:tc>
          <w:tcPr>
            <w:tcW w:w="1553" w:type="dxa"/>
            <w:gridSpan w:val="2"/>
            <w:vAlign w:val="center"/>
          </w:tcPr>
          <w:p w14:paraId="78B431C5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3</w:t>
            </w:r>
          </w:p>
        </w:tc>
        <w:tc>
          <w:tcPr>
            <w:tcW w:w="1419" w:type="dxa"/>
            <w:vAlign w:val="center"/>
          </w:tcPr>
          <w:p w14:paraId="33E65D42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Align w:val="center"/>
          </w:tcPr>
          <w:p w14:paraId="27948F36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0946C31E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7AB807B9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10D3C65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73D2AFA7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</w:tr>
      <w:tr w:rsidR="00E02112" w:rsidRPr="00E02112" w14:paraId="578B1E5E" w14:textId="77777777" w:rsidTr="00785CCA">
        <w:trPr>
          <w:trHeight w:val="840"/>
        </w:trPr>
        <w:tc>
          <w:tcPr>
            <w:tcW w:w="1553" w:type="dxa"/>
            <w:gridSpan w:val="2"/>
            <w:vAlign w:val="center"/>
          </w:tcPr>
          <w:p w14:paraId="26871F7F" w14:textId="77777777" w:rsidR="008B6405" w:rsidRPr="00E02112" w:rsidRDefault="008B6405" w:rsidP="00785CCA">
            <w:pPr>
              <w:pStyle w:val="aa"/>
              <w:snapToGrid w:val="0"/>
              <w:ind w:firstLine="2"/>
              <w:rPr>
                <w:rFonts w:ascii="Times New Roman" w:hAnsi="Times New Roman"/>
                <w:sz w:val="24"/>
              </w:rPr>
            </w:pPr>
            <w:r w:rsidRPr="00E02112">
              <w:rPr>
                <w:rFonts w:ascii="Times New Roman" w:hAnsi="Times New Roman" w:hint="eastAsia"/>
                <w:sz w:val="24"/>
              </w:rPr>
              <w:t>平均總評分</w:t>
            </w:r>
          </w:p>
          <w:p w14:paraId="28D00F19" w14:textId="77777777" w:rsidR="008B6405" w:rsidRPr="00E02112" w:rsidRDefault="008B6405" w:rsidP="00785CCA">
            <w:pPr>
              <w:snapToGrid w:val="0"/>
              <w:jc w:val="center"/>
            </w:pPr>
            <w:r w:rsidRPr="00E02112">
              <w:rPr>
                <w:rFonts w:eastAsia="標楷體" w:hint="eastAsia"/>
              </w:rPr>
              <w:t>（得分加總除以出席委員數）</w:t>
            </w:r>
          </w:p>
        </w:tc>
        <w:tc>
          <w:tcPr>
            <w:tcW w:w="1419" w:type="dxa"/>
            <w:vAlign w:val="center"/>
          </w:tcPr>
          <w:p w14:paraId="50E00241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Align w:val="center"/>
          </w:tcPr>
          <w:p w14:paraId="3CC35F17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2E23C947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2DED6D0E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87D77C6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5068978F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</w:tr>
      <w:tr w:rsidR="00E02112" w:rsidRPr="00E02112" w14:paraId="52B71F77" w14:textId="77777777" w:rsidTr="00785CCA">
        <w:trPr>
          <w:trHeight w:val="577"/>
        </w:trPr>
        <w:tc>
          <w:tcPr>
            <w:tcW w:w="1553" w:type="dxa"/>
            <w:gridSpan w:val="2"/>
            <w:vAlign w:val="center"/>
          </w:tcPr>
          <w:p w14:paraId="0F18D8B0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序位合計</w:t>
            </w:r>
          </w:p>
        </w:tc>
        <w:tc>
          <w:tcPr>
            <w:tcW w:w="1419" w:type="dxa"/>
            <w:vAlign w:val="center"/>
          </w:tcPr>
          <w:p w14:paraId="473D97ED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Align w:val="center"/>
          </w:tcPr>
          <w:p w14:paraId="20FA3D96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3B1958D7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56721688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1D744DB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6A798383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</w:tr>
      <w:tr w:rsidR="00E02112" w:rsidRPr="00E02112" w14:paraId="0CA64691" w14:textId="77777777" w:rsidTr="00785CCA">
        <w:trPr>
          <w:cantSplit/>
          <w:trHeight w:val="529"/>
        </w:trPr>
        <w:tc>
          <w:tcPr>
            <w:tcW w:w="1553" w:type="dxa"/>
            <w:gridSpan w:val="2"/>
            <w:vAlign w:val="center"/>
          </w:tcPr>
          <w:p w14:paraId="563F0121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序位名次</w:t>
            </w:r>
          </w:p>
        </w:tc>
        <w:tc>
          <w:tcPr>
            <w:tcW w:w="2835" w:type="dxa"/>
            <w:gridSpan w:val="2"/>
            <w:vAlign w:val="center"/>
          </w:tcPr>
          <w:p w14:paraId="4A1B3437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2837" w:type="dxa"/>
            <w:gridSpan w:val="2"/>
            <w:vAlign w:val="center"/>
          </w:tcPr>
          <w:p w14:paraId="10AF0B08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2976" w:type="dxa"/>
            <w:gridSpan w:val="3"/>
            <w:vAlign w:val="center"/>
          </w:tcPr>
          <w:p w14:paraId="2646FEB6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</w:tr>
      <w:tr w:rsidR="00E02112" w:rsidRPr="00E02112" w14:paraId="157E43C0" w14:textId="77777777" w:rsidTr="00785CCA">
        <w:trPr>
          <w:cantSplit/>
          <w:trHeight w:val="465"/>
        </w:trPr>
        <w:tc>
          <w:tcPr>
            <w:tcW w:w="851" w:type="dxa"/>
            <w:vMerge w:val="restart"/>
            <w:vAlign w:val="center"/>
          </w:tcPr>
          <w:p w14:paraId="61EDCFDD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E02112">
              <w:rPr>
                <w:rFonts w:eastAsia="標楷體" w:hint="eastAsia"/>
                <w:sz w:val="20"/>
              </w:rPr>
              <w:t>全部</w:t>
            </w:r>
          </w:p>
          <w:p w14:paraId="7B4C2B0C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E02112">
              <w:rPr>
                <w:rFonts w:eastAsia="標楷體" w:hint="eastAsia"/>
                <w:sz w:val="20"/>
              </w:rPr>
              <w:t>評審</w:t>
            </w:r>
          </w:p>
          <w:p w14:paraId="341C5C6D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  <w:sz w:val="10"/>
                <w:szCs w:val="10"/>
              </w:rPr>
            </w:pPr>
            <w:r w:rsidRPr="00E02112">
              <w:rPr>
                <w:rFonts w:eastAsia="標楷體" w:hint="eastAsia"/>
                <w:sz w:val="20"/>
              </w:rPr>
              <w:t>委員</w:t>
            </w:r>
          </w:p>
        </w:tc>
        <w:tc>
          <w:tcPr>
            <w:tcW w:w="702" w:type="dxa"/>
            <w:vAlign w:val="center"/>
          </w:tcPr>
          <w:p w14:paraId="3F129F2F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姓名</w:t>
            </w:r>
          </w:p>
        </w:tc>
        <w:tc>
          <w:tcPr>
            <w:tcW w:w="1419" w:type="dxa"/>
            <w:vAlign w:val="center"/>
          </w:tcPr>
          <w:p w14:paraId="4871A2E5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Align w:val="center"/>
          </w:tcPr>
          <w:p w14:paraId="4A82F658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1D316EEE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0C795597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vAlign w:val="center"/>
          </w:tcPr>
          <w:p w14:paraId="25D52D04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E2CBDE7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</w:tr>
      <w:tr w:rsidR="00E02112" w:rsidRPr="00E02112" w14:paraId="56B030E2" w14:textId="77777777" w:rsidTr="00785CCA">
        <w:trPr>
          <w:cantSplit/>
          <w:trHeight w:val="435"/>
        </w:trPr>
        <w:tc>
          <w:tcPr>
            <w:tcW w:w="851" w:type="dxa"/>
            <w:vMerge/>
            <w:vAlign w:val="center"/>
          </w:tcPr>
          <w:p w14:paraId="27F9E7E8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vAlign w:val="center"/>
          </w:tcPr>
          <w:p w14:paraId="394269E0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職業</w:t>
            </w:r>
          </w:p>
        </w:tc>
        <w:tc>
          <w:tcPr>
            <w:tcW w:w="1419" w:type="dxa"/>
            <w:vAlign w:val="center"/>
          </w:tcPr>
          <w:p w14:paraId="43E491DD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Align w:val="center"/>
          </w:tcPr>
          <w:p w14:paraId="32BC9CCF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08D87CA8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7432E922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vAlign w:val="center"/>
          </w:tcPr>
          <w:p w14:paraId="6026AEB7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47099BF0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</w:tr>
      <w:tr w:rsidR="00E02112" w:rsidRPr="00E02112" w14:paraId="0DDDD711" w14:textId="77777777" w:rsidTr="00785CCA">
        <w:trPr>
          <w:cantSplit/>
          <w:trHeight w:val="510"/>
        </w:trPr>
        <w:tc>
          <w:tcPr>
            <w:tcW w:w="851" w:type="dxa"/>
            <w:vMerge/>
            <w:vAlign w:val="center"/>
          </w:tcPr>
          <w:p w14:paraId="4050411E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702" w:type="dxa"/>
            <w:vAlign w:val="center"/>
          </w:tcPr>
          <w:p w14:paraId="61DEEEC4" w14:textId="77777777" w:rsidR="008B6405" w:rsidRPr="00E02112" w:rsidRDefault="008B6405" w:rsidP="00785CCA">
            <w:pPr>
              <w:snapToGrid w:val="0"/>
              <w:jc w:val="center"/>
              <w:rPr>
                <w:rFonts w:eastAsia="標楷體"/>
              </w:rPr>
            </w:pPr>
            <w:r w:rsidRPr="00E02112">
              <w:rPr>
                <w:rFonts w:eastAsia="標楷體" w:hint="eastAsia"/>
              </w:rPr>
              <w:t>委員簽名</w:t>
            </w:r>
          </w:p>
        </w:tc>
        <w:tc>
          <w:tcPr>
            <w:tcW w:w="1419" w:type="dxa"/>
            <w:vAlign w:val="center"/>
          </w:tcPr>
          <w:p w14:paraId="407AD15C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6" w:type="dxa"/>
            <w:vAlign w:val="center"/>
          </w:tcPr>
          <w:p w14:paraId="42BE8F70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14:paraId="23918D70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Align w:val="center"/>
          </w:tcPr>
          <w:p w14:paraId="21EBBBAF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421" w:type="dxa"/>
            <w:vAlign w:val="center"/>
          </w:tcPr>
          <w:p w14:paraId="6B8BF2AD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  <w:tc>
          <w:tcPr>
            <w:tcW w:w="1555" w:type="dxa"/>
            <w:gridSpan w:val="2"/>
            <w:vAlign w:val="center"/>
          </w:tcPr>
          <w:p w14:paraId="72E9C956" w14:textId="77777777" w:rsidR="008B6405" w:rsidRPr="00E02112" w:rsidRDefault="008B6405" w:rsidP="00785CCA">
            <w:pPr>
              <w:jc w:val="center"/>
              <w:rPr>
                <w:rFonts w:eastAsia="標楷體"/>
              </w:rPr>
            </w:pPr>
          </w:p>
        </w:tc>
      </w:tr>
    </w:tbl>
    <w:bookmarkEnd w:id="12"/>
    <w:p w14:paraId="29A135DD" w14:textId="12904D2B" w:rsidR="00237DD2" w:rsidRPr="00E02112" w:rsidRDefault="00CD1781" w:rsidP="00785CCA">
      <w:pPr>
        <w:ind w:leftChars="-236" w:hangingChars="236" w:hanging="566"/>
        <w:rPr>
          <w:rFonts w:ascii="標楷體" w:eastAsia="標楷體" w:hAnsi="標楷體"/>
        </w:rPr>
      </w:pPr>
      <w:r w:rsidRPr="00E02112">
        <w:rPr>
          <w:rFonts w:ascii="標楷體" w:eastAsia="標楷體" w:hAnsi="標楷體" w:hint="eastAsia"/>
        </w:rPr>
        <w:t>一、評分後若投標廠商之總平均75分以上（含）者為及格，未達者，不列入優勝廠商。</w:t>
      </w:r>
    </w:p>
    <w:p w14:paraId="082F2181" w14:textId="4FD069E0" w:rsidR="00237DD2" w:rsidRPr="00E02112" w:rsidRDefault="00237DD2" w:rsidP="00785CCA">
      <w:pPr>
        <w:ind w:leftChars="-235" w:hangingChars="235" w:hanging="564"/>
        <w:rPr>
          <w:rFonts w:ascii="標楷體" w:eastAsia="標楷體" w:hAnsi="標楷體"/>
        </w:rPr>
      </w:pPr>
      <w:r w:rsidRPr="00E02112">
        <w:rPr>
          <w:rFonts w:ascii="標楷體" w:eastAsia="標楷體" w:hAnsi="標楷體" w:hint="eastAsia"/>
        </w:rPr>
        <w:t>二、依評審及格廠商</w:t>
      </w:r>
      <w:proofErr w:type="gramStart"/>
      <w:r w:rsidRPr="00E02112">
        <w:rPr>
          <w:rFonts w:ascii="標楷體" w:eastAsia="標楷體" w:hAnsi="標楷體" w:hint="eastAsia"/>
        </w:rPr>
        <w:t>所得總序位數</w:t>
      </w:r>
      <w:proofErr w:type="gramEnd"/>
      <w:r w:rsidRPr="00E02112">
        <w:rPr>
          <w:rFonts w:ascii="標楷體" w:eastAsia="標楷體" w:hAnsi="標楷體" w:hint="eastAsia"/>
        </w:rPr>
        <w:t>高低，決定與本會議價之優先順序，</w:t>
      </w:r>
      <w:proofErr w:type="gramStart"/>
      <w:r w:rsidRPr="00E02112">
        <w:rPr>
          <w:rFonts w:ascii="標楷體" w:eastAsia="標楷體" w:hAnsi="標楷體" w:hint="eastAsia"/>
        </w:rPr>
        <w:t>總序位數</w:t>
      </w:r>
      <w:proofErr w:type="gramEnd"/>
      <w:r w:rsidRPr="00E02112">
        <w:rPr>
          <w:rFonts w:ascii="標楷體" w:eastAsia="標楷體" w:hAnsi="標楷體" w:hint="eastAsia"/>
        </w:rPr>
        <w:t>最低者，取得優先議價權；有2家以上廠商為同一優勝序位時，以標價低者優先議價；如又相同者，擇獲得評審委員</w:t>
      </w:r>
      <w:proofErr w:type="gramStart"/>
      <w:r w:rsidRPr="00E02112">
        <w:rPr>
          <w:rFonts w:ascii="標楷體" w:eastAsia="標楷體" w:hAnsi="標楷體" w:hint="eastAsia"/>
        </w:rPr>
        <w:t>評定序</w:t>
      </w:r>
      <w:proofErr w:type="gramEnd"/>
      <w:r w:rsidRPr="00E02112">
        <w:rPr>
          <w:rFonts w:ascii="標楷體" w:eastAsia="標楷體" w:hAnsi="標楷體" w:hint="eastAsia"/>
        </w:rPr>
        <w:t>位第一較多者優先議價，如該項目分數仍相同者，抽籤決定之。</w:t>
      </w:r>
    </w:p>
    <w:p w14:paraId="69E2F2C7" w14:textId="4288A3FE" w:rsidR="00237DD2" w:rsidRDefault="00237DD2" w:rsidP="00CD1781">
      <w:pPr>
        <w:rPr>
          <w:rFonts w:ascii="標楷體" w:eastAsia="標楷體" w:hAnsi="標楷體"/>
        </w:rPr>
      </w:pPr>
    </w:p>
    <w:p w14:paraId="0F08301A" w14:textId="482A0D57" w:rsidR="00237DD2" w:rsidRDefault="00237DD2" w:rsidP="00CD1781">
      <w:pPr>
        <w:rPr>
          <w:rFonts w:ascii="標楷體" w:eastAsia="標楷體" w:hAnsi="標楷體"/>
        </w:rPr>
      </w:pPr>
    </w:p>
    <w:p w14:paraId="104EAFC7" w14:textId="35BA31B9" w:rsidR="00237DD2" w:rsidRDefault="00237DD2" w:rsidP="00CD1781">
      <w:pPr>
        <w:rPr>
          <w:rFonts w:ascii="標楷體" w:eastAsia="標楷體" w:hAnsi="標楷體"/>
        </w:rPr>
      </w:pPr>
    </w:p>
    <w:p w14:paraId="4312442C" w14:textId="2ECE2E24" w:rsidR="00237DD2" w:rsidRDefault="00237DD2" w:rsidP="00CD1781">
      <w:pPr>
        <w:rPr>
          <w:rFonts w:ascii="標楷體" w:eastAsia="標楷體" w:hAnsi="標楷體"/>
        </w:rPr>
      </w:pPr>
    </w:p>
    <w:p w14:paraId="36CCF2F8" w14:textId="6F91F067" w:rsidR="00237DD2" w:rsidRDefault="00237DD2" w:rsidP="00CD1781">
      <w:pPr>
        <w:rPr>
          <w:rFonts w:ascii="標楷體" w:eastAsia="標楷體" w:hAnsi="標楷體"/>
        </w:rPr>
      </w:pPr>
    </w:p>
    <w:p w14:paraId="4CC0973A" w14:textId="137676FF" w:rsidR="00237DD2" w:rsidRDefault="00237DD2" w:rsidP="00CD1781">
      <w:pPr>
        <w:rPr>
          <w:rFonts w:ascii="標楷體" w:eastAsia="標楷體" w:hAnsi="標楷體"/>
        </w:rPr>
      </w:pPr>
    </w:p>
    <w:p w14:paraId="4DF5F855" w14:textId="7044B7C8" w:rsidR="00237DD2" w:rsidRDefault="00237DD2" w:rsidP="00CD1781">
      <w:pPr>
        <w:rPr>
          <w:rFonts w:ascii="標楷體" w:eastAsia="標楷體" w:hAnsi="標楷體"/>
        </w:rPr>
      </w:pPr>
    </w:p>
    <w:p w14:paraId="174B6ADF" w14:textId="434FA030" w:rsidR="00237DD2" w:rsidRDefault="00237DD2" w:rsidP="00CD1781">
      <w:pPr>
        <w:rPr>
          <w:rFonts w:ascii="標楷體" w:eastAsia="標楷體" w:hAnsi="標楷體"/>
        </w:rPr>
      </w:pPr>
    </w:p>
    <w:p w14:paraId="60C12D99" w14:textId="6DFF3074" w:rsidR="00237DD2" w:rsidRDefault="00237DD2" w:rsidP="00CD1781">
      <w:pPr>
        <w:rPr>
          <w:rFonts w:ascii="標楷體" w:eastAsia="標楷體" w:hAnsi="標楷體"/>
        </w:rPr>
      </w:pPr>
    </w:p>
    <w:sectPr w:rsidR="00237DD2" w:rsidSect="00785CCA">
      <w:footerReference w:type="even" r:id="rId8"/>
      <w:footerReference w:type="default" r:id="rId9"/>
      <w:pgSz w:w="11906" w:h="16838" w:code="9"/>
      <w:pgMar w:top="1134" w:right="566" w:bottom="851" w:left="1276" w:header="851" w:footer="992" w:gutter="0"/>
      <w:cols w:space="425"/>
      <w:vAlign w:val="both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D4AE4" w14:textId="77777777" w:rsidR="00724BDF" w:rsidRDefault="00724BDF">
      <w:r>
        <w:separator/>
      </w:r>
    </w:p>
  </w:endnote>
  <w:endnote w:type="continuationSeparator" w:id="0">
    <w:p w14:paraId="429706EC" w14:textId="77777777" w:rsidR="00724BDF" w:rsidRDefault="0072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中黑體">
    <w:altName w:val="細明體"/>
    <w:panose1 w:val="00000000000000000000"/>
    <w:charset w:val="88"/>
    <w:family w:val="roma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0733" w14:textId="6FAA4132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AC1">
      <w:rPr>
        <w:rStyle w:val="a8"/>
        <w:noProof/>
      </w:rPr>
      <w:t>1</w:t>
    </w:r>
    <w:r>
      <w:rPr>
        <w:rStyle w:val="a8"/>
      </w:rPr>
      <w:fldChar w:fldCharType="end"/>
    </w:r>
  </w:p>
  <w:p w14:paraId="3566F42A" w14:textId="77777777" w:rsidR="00072A4E" w:rsidRDefault="00072A4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03E9F" w14:textId="34886255" w:rsidR="00072A4E" w:rsidRDefault="00072A4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6E9A">
      <w:rPr>
        <w:rStyle w:val="a8"/>
        <w:noProof/>
      </w:rPr>
      <w:t>1</w:t>
    </w:r>
    <w:r>
      <w:rPr>
        <w:rStyle w:val="a8"/>
      </w:rPr>
      <w:fldChar w:fldCharType="end"/>
    </w:r>
  </w:p>
  <w:p w14:paraId="5B9F310D" w14:textId="77777777" w:rsidR="00072A4E" w:rsidRDefault="00072A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37667" w14:textId="77777777" w:rsidR="00724BDF" w:rsidRDefault="00724BDF">
      <w:r>
        <w:separator/>
      </w:r>
    </w:p>
  </w:footnote>
  <w:footnote w:type="continuationSeparator" w:id="0">
    <w:p w14:paraId="1F46ACFF" w14:textId="77777777" w:rsidR="00724BDF" w:rsidRDefault="00724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1332"/>
        </w:tabs>
        <w:ind w:left="1332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" w15:restartNumberingAfterBreak="0">
    <w:nsid w:val="02BD3DF9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" w15:restartNumberingAfterBreak="0">
    <w:nsid w:val="06CC7559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" w15:restartNumberingAfterBreak="0">
    <w:nsid w:val="07BF52EB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4" w15:restartNumberingAfterBreak="0">
    <w:nsid w:val="09511B58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5" w15:restartNumberingAfterBreak="0">
    <w:nsid w:val="1311370F"/>
    <w:multiLevelType w:val="hybridMultilevel"/>
    <w:tmpl w:val="6BD6762C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" w15:restartNumberingAfterBreak="0">
    <w:nsid w:val="139C7E57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7" w15:restartNumberingAfterBreak="0">
    <w:nsid w:val="17BB16B7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8" w15:restartNumberingAfterBreak="0">
    <w:nsid w:val="1B7E66D1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9" w15:restartNumberingAfterBreak="0">
    <w:nsid w:val="20EC4320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0" w15:restartNumberingAfterBreak="0">
    <w:nsid w:val="210A3EC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1" w15:restartNumberingAfterBreak="0">
    <w:nsid w:val="21125B76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2" w15:restartNumberingAfterBreak="0">
    <w:nsid w:val="24A037BF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3" w15:restartNumberingAfterBreak="0">
    <w:nsid w:val="25F15B11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4" w15:restartNumberingAfterBreak="0">
    <w:nsid w:val="26B76A23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5" w15:restartNumberingAfterBreak="0">
    <w:nsid w:val="29EB46F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16" w15:restartNumberingAfterBreak="0">
    <w:nsid w:val="2BD415C8"/>
    <w:multiLevelType w:val="hybridMultilevel"/>
    <w:tmpl w:val="995CE246"/>
    <w:lvl w:ilvl="0" w:tplc="FFFFFFFF">
      <w:start w:val="1"/>
      <w:numFmt w:val="taiwaneseCountingThousand"/>
      <w:lvlText w:val="%1、"/>
      <w:lvlJc w:val="left"/>
      <w:pPr>
        <w:ind w:left="79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276" w:hanging="480"/>
      </w:pPr>
    </w:lvl>
    <w:lvl w:ilvl="2" w:tplc="FFFFFFFF" w:tentative="1">
      <w:start w:val="1"/>
      <w:numFmt w:val="lowerRoman"/>
      <w:lvlText w:val="%3."/>
      <w:lvlJc w:val="right"/>
      <w:pPr>
        <w:ind w:left="1756" w:hanging="480"/>
      </w:pPr>
    </w:lvl>
    <w:lvl w:ilvl="3" w:tplc="FFFFFFFF" w:tentative="1">
      <w:start w:val="1"/>
      <w:numFmt w:val="decimal"/>
      <w:lvlText w:val="%4."/>
      <w:lvlJc w:val="left"/>
      <w:pPr>
        <w:ind w:left="223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16" w:hanging="480"/>
      </w:pPr>
    </w:lvl>
    <w:lvl w:ilvl="5" w:tplc="FFFFFFFF" w:tentative="1">
      <w:start w:val="1"/>
      <w:numFmt w:val="lowerRoman"/>
      <w:lvlText w:val="%6."/>
      <w:lvlJc w:val="right"/>
      <w:pPr>
        <w:ind w:left="3196" w:hanging="480"/>
      </w:pPr>
    </w:lvl>
    <w:lvl w:ilvl="6" w:tplc="FFFFFFFF" w:tentative="1">
      <w:start w:val="1"/>
      <w:numFmt w:val="decimal"/>
      <w:lvlText w:val="%7."/>
      <w:lvlJc w:val="left"/>
      <w:pPr>
        <w:ind w:left="367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56" w:hanging="480"/>
      </w:pPr>
    </w:lvl>
    <w:lvl w:ilvl="8" w:tplc="FFFFFFFF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17" w15:restartNumberingAfterBreak="0">
    <w:nsid w:val="2C3660DF"/>
    <w:multiLevelType w:val="hybridMultilevel"/>
    <w:tmpl w:val="0EBA650A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115"/>
        </w:tabs>
        <w:ind w:left="31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CFE87B46">
      <w:start w:val="1"/>
      <w:numFmt w:val="taiwaneseCountingThousand"/>
      <w:lvlText w:val="(%5)"/>
      <w:lvlJc w:val="left"/>
      <w:pPr>
        <w:tabs>
          <w:tab w:val="num" w:pos="4555"/>
        </w:tabs>
        <w:ind w:left="4555" w:hanging="480"/>
      </w:pPr>
      <w:rPr>
        <w:rFonts w:hint="eastAsia"/>
      </w:rPr>
    </w:lvl>
    <w:lvl w:ilvl="5" w:tplc="B2B099CA">
      <w:start w:val="1"/>
      <w:numFmt w:val="decimal"/>
      <w:lvlText w:val="%6."/>
      <w:lvlJc w:val="left"/>
      <w:pPr>
        <w:tabs>
          <w:tab w:val="num" w:pos="4952"/>
        </w:tabs>
        <w:ind w:left="4952" w:hanging="397"/>
      </w:pPr>
      <w:rPr>
        <w:rFonts w:hint="eastAsia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18" w15:restartNumberingAfterBreak="0">
    <w:nsid w:val="2F89488B"/>
    <w:multiLevelType w:val="hybridMultilevel"/>
    <w:tmpl w:val="A0C8A9FE"/>
    <w:lvl w:ilvl="0" w:tplc="08C26ED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09197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0" w15:restartNumberingAfterBreak="0">
    <w:nsid w:val="3778260E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21" w15:restartNumberingAfterBreak="0">
    <w:nsid w:val="3EF168CE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54"/>
        </w:tabs>
        <w:ind w:left="14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4"/>
        </w:tabs>
        <w:ind w:left="19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4"/>
        </w:tabs>
        <w:ind w:left="24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94"/>
        </w:tabs>
        <w:ind w:left="28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74"/>
        </w:tabs>
        <w:ind w:left="33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54"/>
        </w:tabs>
        <w:ind w:left="38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34"/>
        </w:tabs>
        <w:ind w:left="43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14"/>
        </w:tabs>
        <w:ind w:left="4814" w:hanging="480"/>
      </w:pPr>
    </w:lvl>
  </w:abstractNum>
  <w:abstractNum w:abstractNumId="22" w15:restartNumberingAfterBreak="0">
    <w:nsid w:val="413830F3"/>
    <w:multiLevelType w:val="hybridMultilevel"/>
    <w:tmpl w:val="EE5CE6E0"/>
    <w:lvl w:ilvl="0" w:tplc="876E0F44">
      <w:start w:val="1"/>
      <w:numFmt w:val="taiwaneseCountingThousand"/>
      <w:lvlText w:val="(%1)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3" w15:restartNumberingAfterBreak="0">
    <w:nsid w:val="439B51BC"/>
    <w:multiLevelType w:val="hybridMultilevel"/>
    <w:tmpl w:val="4C0CE7E0"/>
    <w:lvl w:ilvl="0" w:tplc="CFE87B46">
      <w:start w:val="1"/>
      <w:numFmt w:val="taiwaneseCountingThousand"/>
      <w:lvlText w:val="(%1)"/>
      <w:lvlJc w:val="left"/>
      <w:pPr>
        <w:tabs>
          <w:tab w:val="num" w:pos="3115"/>
        </w:tabs>
        <w:ind w:left="3115" w:hanging="480"/>
      </w:pPr>
      <w:rPr>
        <w:rFonts w:hint="eastAsia"/>
      </w:rPr>
    </w:lvl>
    <w:lvl w:ilvl="1" w:tplc="2558052A">
      <w:start w:val="5"/>
      <w:numFmt w:val="taiwaneseCountingThousand"/>
      <w:lvlText w:val="（%2）"/>
      <w:lvlJc w:val="left"/>
      <w:pPr>
        <w:tabs>
          <w:tab w:val="num" w:pos="3355"/>
        </w:tabs>
        <w:ind w:left="335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95"/>
        </w:tabs>
        <w:ind w:left="35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75"/>
        </w:tabs>
        <w:ind w:left="40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555"/>
        </w:tabs>
        <w:ind w:left="45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5"/>
        </w:tabs>
        <w:ind w:left="50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995"/>
        </w:tabs>
        <w:ind w:left="59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75"/>
        </w:tabs>
        <w:ind w:left="6475" w:hanging="480"/>
      </w:pPr>
    </w:lvl>
  </w:abstractNum>
  <w:abstractNum w:abstractNumId="24" w15:restartNumberingAfterBreak="0">
    <w:nsid w:val="469D3F2F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5" w15:restartNumberingAfterBreak="0">
    <w:nsid w:val="46CA0768"/>
    <w:multiLevelType w:val="hybridMultilevel"/>
    <w:tmpl w:val="93BE5686"/>
    <w:lvl w:ilvl="0" w:tplc="04090017">
      <w:start w:val="1"/>
      <w:numFmt w:val="ideographLegalTraditional"/>
      <w:lvlText w:val="%1、"/>
      <w:lvlJc w:val="left"/>
      <w:pPr>
        <w:ind w:left="13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2" w:hanging="480"/>
      </w:pPr>
    </w:lvl>
    <w:lvl w:ilvl="2" w:tplc="0409001B" w:tentative="1">
      <w:start w:val="1"/>
      <w:numFmt w:val="lowerRoman"/>
      <w:lvlText w:val="%3."/>
      <w:lvlJc w:val="right"/>
      <w:pPr>
        <w:ind w:left="2342" w:hanging="480"/>
      </w:pPr>
    </w:lvl>
    <w:lvl w:ilvl="3" w:tplc="0409000F" w:tentative="1">
      <w:start w:val="1"/>
      <w:numFmt w:val="decimal"/>
      <w:lvlText w:val="%4."/>
      <w:lvlJc w:val="left"/>
      <w:pPr>
        <w:ind w:left="28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2" w:hanging="480"/>
      </w:pPr>
    </w:lvl>
    <w:lvl w:ilvl="5" w:tplc="0409001B" w:tentative="1">
      <w:start w:val="1"/>
      <w:numFmt w:val="lowerRoman"/>
      <w:lvlText w:val="%6."/>
      <w:lvlJc w:val="right"/>
      <w:pPr>
        <w:ind w:left="3782" w:hanging="480"/>
      </w:pPr>
    </w:lvl>
    <w:lvl w:ilvl="6" w:tplc="0409000F" w:tentative="1">
      <w:start w:val="1"/>
      <w:numFmt w:val="decimal"/>
      <w:lvlText w:val="%7."/>
      <w:lvlJc w:val="left"/>
      <w:pPr>
        <w:ind w:left="42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2" w:hanging="480"/>
      </w:pPr>
    </w:lvl>
    <w:lvl w:ilvl="8" w:tplc="0409001B" w:tentative="1">
      <w:start w:val="1"/>
      <w:numFmt w:val="lowerRoman"/>
      <w:lvlText w:val="%9."/>
      <w:lvlJc w:val="right"/>
      <w:pPr>
        <w:ind w:left="5222" w:hanging="480"/>
      </w:pPr>
    </w:lvl>
  </w:abstractNum>
  <w:abstractNum w:abstractNumId="26" w15:restartNumberingAfterBreak="0">
    <w:nsid w:val="521407F7"/>
    <w:multiLevelType w:val="hybridMultilevel"/>
    <w:tmpl w:val="B30EB9EC"/>
    <w:lvl w:ilvl="0" w:tplc="60B4671A">
      <w:start w:val="1"/>
      <w:numFmt w:val="ideographLegalTraditional"/>
      <w:lvlText w:val="%1、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CFE87B46">
      <w:start w:val="1"/>
      <w:numFmt w:val="taiwaneseCountingThousand"/>
      <w:lvlText w:val="(%2)"/>
      <w:lvlJc w:val="left"/>
      <w:pPr>
        <w:tabs>
          <w:tab w:val="num" w:pos="1386"/>
        </w:tabs>
        <w:ind w:left="1386" w:hanging="480"/>
      </w:pPr>
      <w:rPr>
        <w:rFonts w:hint="eastAsia"/>
      </w:rPr>
    </w:lvl>
    <w:lvl w:ilvl="2" w:tplc="76A06D98">
      <w:start w:val="1"/>
      <w:numFmt w:val="decimal"/>
      <w:lvlText w:val="%3."/>
      <w:lvlJc w:val="left"/>
      <w:pPr>
        <w:tabs>
          <w:tab w:val="num" w:pos="1783"/>
        </w:tabs>
        <w:ind w:left="1783" w:hanging="397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7" w15:restartNumberingAfterBreak="0">
    <w:nsid w:val="59B655DC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28" w15:restartNumberingAfterBreak="0">
    <w:nsid w:val="5FCA0284"/>
    <w:multiLevelType w:val="hybridMultilevel"/>
    <w:tmpl w:val="40AA308E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29" w15:restartNumberingAfterBreak="0">
    <w:nsid w:val="636D0D8A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0" w15:restartNumberingAfterBreak="0">
    <w:nsid w:val="69A81579"/>
    <w:multiLevelType w:val="hybridMultilevel"/>
    <w:tmpl w:val="63CC2962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1" w15:restartNumberingAfterBreak="0">
    <w:nsid w:val="70E5630C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2" w15:restartNumberingAfterBreak="0">
    <w:nsid w:val="762B3233"/>
    <w:multiLevelType w:val="hybridMultilevel"/>
    <w:tmpl w:val="029801D0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84657F2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4" w15:restartNumberingAfterBreak="0">
    <w:nsid w:val="789A0F0D"/>
    <w:multiLevelType w:val="hybridMultilevel"/>
    <w:tmpl w:val="F1B411C2"/>
    <w:lvl w:ilvl="0" w:tplc="EACC144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6"/>
        </w:tabs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6"/>
        </w:tabs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6"/>
        </w:tabs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6"/>
        </w:tabs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6"/>
        </w:tabs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6"/>
        </w:tabs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6"/>
        </w:tabs>
        <w:ind w:left="5196" w:hanging="480"/>
      </w:pPr>
    </w:lvl>
  </w:abstractNum>
  <w:abstractNum w:abstractNumId="35" w15:restartNumberingAfterBreak="0">
    <w:nsid w:val="79EE7ACA"/>
    <w:multiLevelType w:val="hybridMultilevel"/>
    <w:tmpl w:val="C1FA0C28"/>
    <w:lvl w:ilvl="0" w:tplc="76A06D98">
      <w:start w:val="1"/>
      <w:numFmt w:val="decimal"/>
      <w:lvlText w:val="%1."/>
      <w:lvlJc w:val="left"/>
      <w:pPr>
        <w:tabs>
          <w:tab w:val="num" w:pos="877"/>
        </w:tabs>
        <w:ind w:left="877" w:hanging="39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B6F3545"/>
    <w:multiLevelType w:val="hybridMultilevel"/>
    <w:tmpl w:val="995CE246"/>
    <w:lvl w:ilvl="0" w:tplc="04090015">
      <w:start w:val="1"/>
      <w:numFmt w:val="taiwaneseCountingThousand"/>
      <w:lvlText w:val="%1、"/>
      <w:lvlJc w:val="left"/>
      <w:pPr>
        <w:ind w:left="7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76" w:hanging="480"/>
      </w:pPr>
    </w:lvl>
    <w:lvl w:ilvl="2" w:tplc="0409001B" w:tentative="1">
      <w:start w:val="1"/>
      <w:numFmt w:val="lowerRoman"/>
      <w:lvlText w:val="%3."/>
      <w:lvlJc w:val="right"/>
      <w:pPr>
        <w:ind w:left="1756" w:hanging="480"/>
      </w:pPr>
    </w:lvl>
    <w:lvl w:ilvl="3" w:tplc="0409000F" w:tentative="1">
      <w:start w:val="1"/>
      <w:numFmt w:val="decimal"/>
      <w:lvlText w:val="%4."/>
      <w:lvlJc w:val="left"/>
      <w:pPr>
        <w:ind w:left="2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6" w:hanging="480"/>
      </w:pPr>
    </w:lvl>
    <w:lvl w:ilvl="5" w:tplc="0409001B" w:tentative="1">
      <w:start w:val="1"/>
      <w:numFmt w:val="lowerRoman"/>
      <w:lvlText w:val="%6."/>
      <w:lvlJc w:val="right"/>
      <w:pPr>
        <w:ind w:left="3196" w:hanging="480"/>
      </w:pPr>
    </w:lvl>
    <w:lvl w:ilvl="6" w:tplc="0409000F" w:tentative="1">
      <w:start w:val="1"/>
      <w:numFmt w:val="decimal"/>
      <w:lvlText w:val="%7."/>
      <w:lvlJc w:val="left"/>
      <w:pPr>
        <w:ind w:left="3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6" w:hanging="480"/>
      </w:pPr>
    </w:lvl>
    <w:lvl w:ilvl="8" w:tplc="0409001B" w:tentative="1">
      <w:start w:val="1"/>
      <w:numFmt w:val="lowerRoman"/>
      <w:lvlText w:val="%9."/>
      <w:lvlJc w:val="right"/>
      <w:pPr>
        <w:ind w:left="4636" w:hanging="480"/>
      </w:pPr>
    </w:lvl>
  </w:abstractNum>
  <w:abstractNum w:abstractNumId="37" w15:restartNumberingAfterBreak="0">
    <w:nsid w:val="7E2C330F"/>
    <w:multiLevelType w:val="hybridMultilevel"/>
    <w:tmpl w:val="C29A23B0"/>
    <w:lvl w:ilvl="0" w:tplc="E4702B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9330902">
    <w:abstractNumId w:val="5"/>
  </w:num>
  <w:num w:numId="2" w16cid:durableId="1298217338">
    <w:abstractNumId w:val="26"/>
  </w:num>
  <w:num w:numId="3" w16cid:durableId="578058435">
    <w:abstractNumId w:val="17"/>
  </w:num>
  <w:num w:numId="4" w16cid:durableId="1168136069">
    <w:abstractNumId w:val="12"/>
  </w:num>
  <w:num w:numId="5" w16cid:durableId="1255675300">
    <w:abstractNumId w:val="21"/>
  </w:num>
  <w:num w:numId="6" w16cid:durableId="98336089">
    <w:abstractNumId w:val="28"/>
  </w:num>
  <w:num w:numId="7" w16cid:durableId="37974426">
    <w:abstractNumId w:val="32"/>
  </w:num>
  <w:num w:numId="8" w16cid:durableId="2035841366">
    <w:abstractNumId w:val="35"/>
  </w:num>
  <w:num w:numId="9" w16cid:durableId="1760757309">
    <w:abstractNumId w:val="18"/>
  </w:num>
  <w:num w:numId="10" w16cid:durableId="1323197884">
    <w:abstractNumId w:val="30"/>
  </w:num>
  <w:num w:numId="11" w16cid:durableId="1628395353">
    <w:abstractNumId w:val="0"/>
  </w:num>
  <w:num w:numId="12" w16cid:durableId="1373074113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71343222">
    <w:abstractNumId w:val="11"/>
  </w:num>
  <w:num w:numId="14" w16cid:durableId="1950579908">
    <w:abstractNumId w:val="4"/>
  </w:num>
  <w:num w:numId="15" w16cid:durableId="42557144">
    <w:abstractNumId w:val="15"/>
  </w:num>
  <w:num w:numId="16" w16cid:durableId="1517649706">
    <w:abstractNumId w:val="19"/>
  </w:num>
  <w:num w:numId="17" w16cid:durableId="211773853">
    <w:abstractNumId w:val="14"/>
  </w:num>
  <w:num w:numId="18" w16cid:durableId="1673945112">
    <w:abstractNumId w:val="31"/>
  </w:num>
  <w:num w:numId="19" w16cid:durableId="2036612100">
    <w:abstractNumId w:val="29"/>
  </w:num>
  <w:num w:numId="20" w16cid:durableId="332757707">
    <w:abstractNumId w:val="10"/>
  </w:num>
  <w:num w:numId="21" w16cid:durableId="2113090830">
    <w:abstractNumId w:val="20"/>
  </w:num>
  <w:num w:numId="22" w16cid:durableId="305428000">
    <w:abstractNumId w:val="7"/>
  </w:num>
  <w:num w:numId="23" w16cid:durableId="2031371431">
    <w:abstractNumId w:val="23"/>
  </w:num>
  <w:num w:numId="24" w16cid:durableId="282807310">
    <w:abstractNumId w:val="34"/>
  </w:num>
  <w:num w:numId="25" w16cid:durableId="715659727">
    <w:abstractNumId w:val="25"/>
  </w:num>
  <w:num w:numId="26" w16cid:durableId="768738250">
    <w:abstractNumId w:val="3"/>
  </w:num>
  <w:num w:numId="27" w16cid:durableId="1640068989">
    <w:abstractNumId w:val="13"/>
  </w:num>
  <w:num w:numId="28" w16cid:durableId="1580552581">
    <w:abstractNumId w:val="16"/>
  </w:num>
  <w:num w:numId="29" w16cid:durableId="240875812">
    <w:abstractNumId w:val="24"/>
  </w:num>
  <w:num w:numId="30" w16cid:durableId="1232303892">
    <w:abstractNumId w:val="2"/>
  </w:num>
  <w:num w:numId="31" w16cid:durableId="1465198033">
    <w:abstractNumId w:val="37"/>
  </w:num>
  <w:num w:numId="32" w16cid:durableId="1558930115">
    <w:abstractNumId w:val="8"/>
  </w:num>
  <w:num w:numId="33" w16cid:durableId="829909072">
    <w:abstractNumId w:val="22"/>
  </w:num>
  <w:num w:numId="34" w16cid:durableId="1106197315">
    <w:abstractNumId w:val="33"/>
  </w:num>
  <w:num w:numId="35" w16cid:durableId="587269970">
    <w:abstractNumId w:val="9"/>
  </w:num>
  <w:num w:numId="36" w16cid:durableId="316501120">
    <w:abstractNumId w:val="27"/>
  </w:num>
  <w:num w:numId="37" w16cid:durableId="214200658">
    <w:abstractNumId w:val="36"/>
  </w:num>
  <w:num w:numId="38" w16cid:durableId="387612279">
    <w:abstractNumId w:val="1"/>
  </w:num>
  <w:num w:numId="39" w16cid:durableId="62812368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B6"/>
    <w:rsid w:val="00002B4A"/>
    <w:rsid w:val="00010399"/>
    <w:rsid w:val="00010D1E"/>
    <w:rsid w:val="00012FAA"/>
    <w:rsid w:val="00036009"/>
    <w:rsid w:val="00041E80"/>
    <w:rsid w:val="000458CC"/>
    <w:rsid w:val="00045CAA"/>
    <w:rsid w:val="000478C4"/>
    <w:rsid w:val="0005260B"/>
    <w:rsid w:val="00056D8F"/>
    <w:rsid w:val="0005786A"/>
    <w:rsid w:val="0006664A"/>
    <w:rsid w:val="00066C1E"/>
    <w:rsid w:val="00072A4E"/>
    <w:rsid w:val="00074184"/>
    <w:rsid w:val="000752A0"/>
    <w:rsid w:val="0007537B"/>
    <w:rsid w:val="00082B9F"/>
    <w:rsid w:val="0009489D"/>
    <w:rsid w:val="000A276A"/>
    <w:rsid w:val="000C08EF"/>
    <w:rsid w:val="000C0B63"/>
    <w:rsid w:val="000C1F16"/>
    <w:rsid w:val="000C6AFA"/>
    <w:rsid w:val="000C6F7F"/>
    <w:rsid w:val="000D1239"/>
    <w:rsid w:val="000D5043"/>
    <w:rsid w:val="000D700B"/>
    <w:rsid w:val="000E0A95"/>
    <w:rsid w:val="000E2E37"/>
    <w:rsid w:val="000E5C25"/>
    <w:rsid w:val="000E6023"/>
    <w:rsid w:val="000F3E22"/>
    <w:rsid w:val="00101F83"/>
    <w:rsid w:val="0010301A"/>
    <w:rsid w:val="001077FF"/>
    <w:rsid w:val="00115867"/>
    <w:rsid w:val="001202AA"/>
    <w:rsid w:val="00145717"/>
    <w:rsid w:val="00146E82"/>
    <w:rsid w:val="00150F15"/>
    <w:rsid w:val="001555C6"/>
    <w:rsid w:val="00163C60"/>
    <w:rsid w:val="00165829"/>
    <w:rsid w:val="0016613A"/>
    <w:rsid w:val="0017798E"/>
    <w:rsid w:val="001916DD"/>
    <w:rsid w:val="0019228D"/>
    <w:rsid w:val="0019303D"/>
    <w:rsid w:val="00197318"/>
    <w:rsid w:val="001B0266"/>
    <w:rsid w:val="001B28E5"/>
    <w:rsid w:val="001B365B"/>
    <w:rsid w:val="001C28EB"/>
    <w:rsid w:val="001C6E47"/>
    <w:rsid w:val="001C7BA3"/>
    <w:rsid w:val="001D1828"/>
    <w:rsid w:val="001D1D46"/>
    <w:rsid w:val="001D6695"/>
    <w:rsid w:val="001E023B"/>
    <w:rsid w:val="001E0354"/>
    <w:rsid w:val="001E4699"/>
    <w:rsid w:val="001F252E"/>
    <w:rsid w:val="001F4681"/>
    <w:rsid w:val="00205BB4"/>
    <w:rsid w:val="0021191D"/>
    <w:rsid w:val="002129A7"/>
    <w:rsid w:val="00213D22"/>
    <w:rsid w:val="002263D1"/>
    <w:rsid w:val="002277DE"/>
    <w:rsid w:val="002315EA"/>
    <w:rsid w:val="00237070"/>
    <w:rsid w:val="00237DD2"/>
    <w:rsid w:val="00243244"/>
    <w:rsid w:val="00253749"/>
    <w:rsid w:val="00256DC3"/>
    <w:rsid w:val="0026525A"/>
    <w:rsid w:val="00266D88"/>
    <w:rsid w:val="00267661"/>
    <w:rsid w:val="00270186"/>
    <w:rsid w:val="002741EA"/>
    <w:rsid w:val="00277EF9"/>
    <w:rsid w:val="00280783"/>
    <w:rsid w:val="002841A6"/>
    <w:rsid w:val="00284863"/>
    <w:rsid w:val="00286709"/>
    <w:rsid w:val="00287F40"/>
    <w:rsid w:val="00290693"/>
    <w:rsid w:val="002913A5"/>
    <w:rsid w:val="002919D4"/>
    <w:rsid w:val="002943FD"/>
    <w:rsid w:val="0029725D"/>
    <w:rsid w:val="002A5057"/>
    <w:rsid w:val="002B12AC"/>
    <w:rsid w:val="002B4ABF"/>
    <w:rsid w:val="002B6B4B"/>
    <w:rsid w:val="002B749D"/>
    <w:rsid w:val="002C2F83"/>
    <w:rsid w:val="002C56F4"/>
    <w:rsid w:val="002D4FC0"/>
    <w:rsid w:val="002E0A1B"/>
    <w:rsid w:val="002E0ABB"/>
    <w:rsid w:val="002E275F"/>
    <w:rsid w:val="002E3134"/>
    <w:rsid w:val="002F48B8"/>
    <w:rsid w:val="0031399B"/>
    <w:rsid w:val="003213CD"/>
    <w:rsid w:val="00332877"/>
    <w:rsid w:val="00341435"/>
    <w:rsid w:val="00342301"/>
    <w:rsid w:val="00347268"/>
    <w:rsid w:val="00350C66"/>
    <w:rsid w:val="003531FD"/>
    <w:rsid w:val="00354FC3"/>
    <w:rsid w:val="003558CF"/>
    <w:rsid w:val="00360169"/>
    <w:rsid w:val="00364118"/>
    <w:rsid w:val="00366BB2"/>
    <w:rsid w:val="003675F0"/>
    <w:rsid w:val="0037017B"/>
    <w:rsid w:val="003740B2"/>
    <w:rsid w:val="0037630A"/>
    <w:rsid w:val="003772EE"/>
    <w:rsid w:val="00381D4D"/>
    <w:rsid w:val="0038565F"/>
    <w:rsid w:val="003902B9"/>
    <w:rsid w:val="00393758"/>
    <w:rsid w:val="00397BE2"/>
    <w:rsid w:val="003A0829"/>
    <w:rsid w:val="003A428D"/>
    <w:rsid w:val="003B0F0C"/>
    <w:rsid w:val="003C1AEA"/>
    <w:rsid w:val="003D15CD"/>
    <w:rsid w:val="003D2202"/>
    <w:rsid w:val="003D6C6C"/>
    <w:rsid w:val="003E5403"/>
    <w:rsid w:val="003E7511"/>
    <w:rsid w:val="003F1365"/>
    <w:rsid w:val="003F197A"/>
    <w:rsid w:val="003F6BE8"/>
    <w:rsid w:val="0040091D"/>
    <w:rsid w:val="00404B38"/>
    <w:rsid w:val="00426F3C"/>
    <w:rsid w:val="0043554C"/>
    <w:rsid w:val="004376E4"/>
    <w:rsid w:val="00443001"/>
    <w:rsid w:val="004445D7"/>
    <w:rsid w:val="00446697"/>
    <w:rsid w:val="00447F83"/>
    <w:rsid w:val="00450E97"/>
    <w:rsid w:val="00454F9E"/>
    <w:rsid w:val="0046756B"/>
    <w:rsid w:val="00476E9A"/>
    <w:rsid w:val="00483086"/>
    <w:rsid w:val="00491B7B"/>
    <w:rsid w:val="004A1ABF"/>
    <w:rsid w:val="004D1C4A"/>
    <w:rsid w:val="004D4BC3"/>
    <w:rsid w:val="004D5581"/>
    <w:rsid w:val="004D7DEA"/>
    <w:rsid w:val="004E7033"/>
    <w:rsid w:val="00503717"/>
    <w:rsid w:val="005102C7"/>
    <w:rsid w:val="00513CA7"/>
    <w:rsid w:val="00516497"/>
    <w:rsid w:val="005325B8"/>
    <w:rsid w:val="00536A7A"/>
    <w:rsid w:val="005469D7"/>
    <w:rsid w:val="00551F74"/>
    <w:rsid w:val="00553E28"/>
    <w:rsid w:val="00554990"/>
    <w:rsid w:val="00554A5A"/>
    <w:rsid w:val="00561515"/>
    <w:rsid w:val="005644AB"/>
    <w:rsid w:val="005645F8"/>
    <w:rsid w:val="00570BAD"/>
    <w:rsid w:val="00571F43"/>
    <w:rsid w:val="00573020"/>
    <w:rsid w:val="00575D85"/>
    <w:rsid w:val="00583C91"/>
    <w:rsid w:val="0059171C"/>
    <w:rsid w:val="00596543"/>
    <w:rsid w:val="005967BF"/>
    <w:rsid w:val="00596AA9"/>
    <w:rsid w:val="00596E31"/>
    <w:rsid w:val="00597197"/>
    <w:rsid w:val="005A05BA"/>
    <w:rsid w:val="005A2360"/>
    <w:rsid w:val="005A2BE6"/>
    <w:rsid w:val="005A4C61"/>
    <w:rsid w:val="005B76FF"/>
    <w:rsid w:val="005C02C4"/>
    <w:rsid w:val="005C03FF"/>
    <w:rsid w:val="005C2188"/>
    <w:rsid w:val="005C25B4"/>
    <w:rsid w:val="005C4F52"/>
    <w:rsid w:val="005D1FF4"/>
    <w:rsid w:val="005D2BF5"/>
    <w:rsid w:val="005D5849"/>
    <w:rsid w:val="005F385A"/>
    <w:rsid w:val="005F52C4"/>
    <w:rsid w:val="005F6419"/>
    <w:rsid w:val="005F7B02"/>
    <w:rsid w:val="00601999"/>
    <w:rsid w:val="00602B32"/>
    <w:rsid w:val="00603993"/>
    <w:rsid w:val="006073F8"/>
    <w:rsid w:val="00611695"/>
    <w:rsid w:val="00611C5E"/>
    <w:rsid w:val="006171CC"/>
    <w:rsid w:val="0062274E"/>
    <w:rsid w:val="00623701"/>
    <w:rsid w:val="00627412"/>
    <w:rsid w:val="006322A9"/>
    <w:rsid w:val="006353C2"/>
    <w:rsid w:val="00637AE0"/>
    <w:rsid w:val="00641929"/>
    <w:rsid w:val="00643E58"/>
    <w:rsid w:val="006634C1"/>
    <w:rsid w:val="006716D5"/>
    <w:rsid w:val="00673717"/>
    <w:rsid w:val="006741E8"/>
    <w:rsid w:val="00682A1A"/>
    <w:rsid w:val="0069134D"/>
    <w:rsid w:val="00691E7E"/>
    <w:rsid w:val="00691EE2"/>
    <w:rsid w:val="00695539"/>
    <w:rsid w:val="00697324"/>
    <w:rsid w:val="006A13FE"/>
    <w:rsid w:val="006A4CB1"/>
    <w:rsid w:val="006B29AB"/>
    <w:rsid w:val="006B579E"/>
    <w:rsid w:val="006D0711"/>
    <w:rsid w:val="006D4BA4"/>
    <w:rsid w:val="006F6AC1"/>
    <w:rsid w:val="007015EE"/>
    <w:rsid w:val="00701994"/>
    <w:rsid w:val="007026B6"/>
    <w:rsid w:val="007153D5"/>
    <w:rsid w:val="007154A5"/>
    <w:rsid w:val="00717F7D"/>
    <w:rsid w:val="00724080"/>
    <w:rsid w:val="00724BDF"/>
    <w:rsid w:val="00727BCC"/>
    <w:rsid w:val="0073149F"/>
    <w:rsid w:val="007425F9"/>
    <w:rsid w:val="00746E8C"/>
    <w:rsid w:val="007472BC"/>
    <w:rsid w:val="00747EBD"/>
    <w:rsid w:val="00751A02"/>
    <w:rsid w:val="00751C62"/>
    <w:rsid w:val="00754726"/>
    <w:rsid w:val="0075674A"/>
    <w:rsid w:val="007630C7"/>
    <w:rsid w:val="0077339D"/>
    <w:rsid w:val="00781123"/>
    <w:rsid w:val="00783190"/>
    <w:rsid w:val="007840E9"/>
    <w:rsid w:val="00785CCA"/>
    <w:rsid w:val="007979BD"/>
    <w:rsid w:val="007A3B86"/>
    <w:rsid w:val="007A4D17"/>
    <w:rsid w:val="007B0705"/>
    <w:rsid w:val="007B507D"/>
    <w:rsid w:val="007B55FD"/>
    <w:rsid w:val="007C00C3"/>
    <w:rsid w:val="007C386E"/>
    <w:rsid w:val="007C4D91"/>
    <w:rsid w:val="007C7EBB"/>
    <w:rsid w:val="007C7FA0"/>
    <w:rsid w:val="007D17F7"/>
    <w:rsid w:val="007E2C51"/>
    <w:rsid w:val="007F5C69"/>
    <w:rsid w:val="0080136B"/>
    <w:rsid w:val="00804F0B"/>
    <w:rsid w:val="00826C7E"/>
    <w:rsid w:val="00834E45"/>
    <w:rsid w:val="0084758D"/>
    <w:rsid w:val="008476B8"/>
    <w:rsid w:val="00853234"/>
    <w:rsid w:val="008534ED"/>
    <w:rsid w:val="00854360"/>
    <w:rsid w:val="00856B0D"/>
    <w:rsid w:val="00863BCF"/>
    <w:rsid w:val="00867F1D"/>
    <w:rsid w:val="00876D44"/>
    <w:rsid w:val="00877AD1"/>
    <w:rsid w:val="0088618F"/>
    <w:rsid w:val="008A39DF"/>
    <w:rsid w:val="008B6405"/>
    <w:rsid w:val="008C38A4"/>
    <w:rsid w:val="008C797D"/>
    <w:rsid w:val="008D455B"/>
    <w:rsid w:val="008E1FB3"/>
    <w:rsid w:val="008F797D"/>
    <w:rsid w:val="00903008"/>
    <w:rsid w:val="00910682"/>
    <w:rsid w:val="00922618"/>
    <w:rsid w:val="0092324F"/>
    <w:rsid w:val="009277BE"/>
    <w:rsid w:val="00930268"/>
    <w:rsid w:val="009376A4"/>
    <w:rsid w:val="00940549"/>
    <w:rsid w:val="00943FAB"/>
    <w:rsid w:val="00952573"/>
    <w:rsid w:val="00953EC3"/>
    <w:rsid w:val="00954A1F"/>
    <w:rsid w:val="00961C73"/>
    <w:rsid w:val="00964B1B"/>
    <w:rsid w:val="00964DC5"/>
    <w:rsid w:val="009704EF"/>
    <w:rsid w:val="009706B6"/>
    <w:rsid w:val="00983E2C"/>
    <w:rsid w:val="00991F5F"/>
    <w:rsid w:val="009944B8"/>
    <w:rsid w:val="009A7416"/>
    <w:rsid w:val="009B1583"/>
    <w:rsid w:val="009B7A65"/>
    <w:rsid w:val="009C5D4B"/>
    <w:rsid w:val="009C641E"/>
    <w:rsid w:val="009C68CD"/>
    <w:rsid w:val="009D12A6"/>
    <w:rsid w:val="009D156A"/>
    <w:rsid w:val="009D2659"/>
    <w:rsid w:val="009D5678"/>
    <w:rsid w:val="009F5A88"/>
    <w:rsid w:val="00A034ED"/>
    <w:rsid w:val="00A10C17"/>
    <w:rsid w:val="00A1121D"/>
    <w:rsid w:val="00A12D9C"/>
    <w:rsid w:val="00A15908"/>
    <w:rsid w:val="00A238E2"/>
    <w:rsid w:val="00A31F99"/>
    <w:rsid w:val="00A32DAE"/>
    <w:rsid w:val="00A33AEB"/>
    <w:rsid w:val="00A352E9"/>
    <w:rsid w:val="00A40AFA"/>
    <w:rsid w:val="00A640B8"/>
    <w:rsid w:val="00A64732"/>
    <w:rsid w:val="00A6785D"/>
    <w:rsid w:val="00A70474"/>
    <w:rsid w:val="00A742B5"/>
    <w:rsid w:val="00A764E5"/>
    <w:rsid w:val="00A76CBD"/>
    <w:rsid w:val="00A84ED2"/>
    <w:rsid w:val="00A879C8"/>
    <w:rsid w:val="00A91343"/>
    <w:rsid w:val="00A92707"/>
    <w:rsid w:val="00AB47B1"/>
    <w:rsid w:val="00AB52D1"/>
    <w:rsid w:val="00AC3688"/>
    <w:rsid w:val="00AC3EE8"/>
    <w:rsid w:val="00AC4BC2"/>
    <w:rsid w:val="00AD003A"/>
    <w:rsid w:val="00AD1C60"/>
    <w:rsid w:val="00AD7D93"/>
    <w:rsid w:val="00AE4F58"/>
    <w:rsid w:val="00AE530E"/>
    <w:rsid w:val="00AE7CC9"/>
    <w:rsid w:val="00AF2146"/>
    <w:rsid w:val="00AF5CEB"/>
    <w:rsid w:val="00B01212"/>
    <w:rsid w:val="00B07058"/>
    <w:rsid w:val="00B109F5"/>
    <w:rsid w:val="00B12A28"/>
    <w:rsid w:val="00B176D2"/>
    <w:rsid w:val="00B21162"/>
    <w:rsid w:val="00B30548"/>
    <w:rsid w:val="00B335C3"/>
    <w:rsid w:val="00B3564A"/>
    <w:rsid w:val="00B41C9B"/>
    <w:rsid w:val="00B52210"/>
    <w:rsid w:val="00B6006B"/>
    <w:rsid w:val="00B6203F"/>
    <w:rsid w:val="00B625D4"/>
    <w:rsid w:val="00B641B6"/>
    <w:rsid w:val="00B7130A"/>
    <w:rsid w:val="00B7669E"/>
    <w:rsid w:val="00B776EB"/>
    <w:rsid w:val="00B77975"/>
    <w:rsid w:val="00B81E3C"/>
    <w:rsid w:val="00B8503E"/>
    <w:rsid w:val="00B86381"/>
    <w:rsid w:val="00B9077F"/>
    <w:rsid w:val="00B922D7"/>
    <w:rsid w:val="00B960AF"/>
    <w:rsid w:val="00BA00B8"/>
    <w:rsid w:val="00BA175D"/>
    <w:rsid w:val="00BA375B"/>
    <w:rsid w:val="00BA59C9"/>
    <w:rsid w:val="00BA62F4"/>
    <w:rsid w:val="00BA673C"/>
    <w:rsid w:val="00BA7E86"/>
    <w:rsid w:val="00BB1701"/>
    <w:rsid w:val="00BB549E"/>
    <w:rsid w:val="00BC056C"/>
    <w:rsid w:val="00BC0AA1"/>
    <w:rsid w:val="00BC4DD1"/>
    <w:rsid w:val="00BD0845"/>
    <w:rsid w:val="00BD163C"/>
    <w:rsid w:val="00BE5704"/>
    <w:rsid w:val="00BF7D15"/>
    <w:rsid w:val="00C01B1D"/>
    <w:rsid w:val="00C10E42"/>
    <w:rsid w:val="00C1291D"/>
    <w:rsid w:val="00C1794E"/>
    <w:rsid w:val="00C227CD"/>
    <w:rsid w:val="00C2435F"/>
    <w:rsid w:val="00C24779"/>
    <w:rsid w:val="00C417C4"/>
    <w:rsid w:val="00C43815"/>
    <w:rsid w:val="00C452ED"/>
    <w:rsid w:val="00C46A12"/>
    <w:rsid w:val="00C475BC"/>
    <w:rsid w:val="00C50812"/>
    <w:rsid w:val="00C51903"/>
    <w:rsid w:val="00C53686"/>
    <w:rsid w:val="00C642E8"/>
    <w:rsid w:val="00C6748F"/>
    <w:rsid w:val="00C71259"/>
    <w:rsid w:val="00C71CAE"/>
    <w:rsid w:val="00C843ED"/>
    <w:rsid w:val="00C861EA"/>
    <w:rsid w:val="00C9216B"/>
    <w:rsid w:val="00C93A07"/>
    <w:rsid w:val="00C978CD"/>
    <w:rsid w:val="00CA2713"/>
    <w:rsid w:val="00CA3821"/>
    <w:rsid w:val="00CB5E54"/>
    <w:rsid w:val="00CC0B19"/>
    <w:rsid w:val="00CC3CF4"/>
    <w:rsid w:val="00CD1781"/>
    <w:rsid w:val="00CD6386"/>
    <w:rsid w:val="00CD63A6"/>
    <w:rsid w:val="00CD699D"/>
    <w:rsid w:val="00CE247F"/>
    <w:rsid w:val="00CF1381"/>
    <w:rsid w:val="00CF1643"/>
    <w:rsid w:val="00CF3163"/>
    <w:rsid w:val="00D01F61"/>
    <w:rsid w:val="00D020E0"/>
    <w:rsid w:val="00D1664C"/>
    <w:rsid w:val="00D23C4B"/>
    <w:rsid w:val="00D26163"/>
    <w:rsid w:val="00D3023E"/>
    <w:rsid w:val="00D30AF3"/>
    <w:rsid w:val="00D32080"/>
    <w:rsid w:val="00D37F51"/>
    <w:rsid w:val="00D448D1"/>
    <w:rsid w:val="00D44FC5"/>
    <w:rsid w:val="00D475E9"/>
    <w:rsid w:val="00D56B26"/>
    <w:rsid w:val="00D60DEE"/>
    <w:rsid w:val="00D64BCC"/>
    <w:rsid w:val="00D66C95"/>
    <w:rsid w:val="00D747D7"/>
    <w:rsid w:val="00D74D85"/>
    <w:rsid w:val="00D75816"/>
    <w:rsid w:val="00D77640"/>
    <w:rsid w:val="00D8214D"/>
    <w:rsid w:val="00D83D99"/>
    <w:rsid w:val="00D84415"/>
    <w:rsid w:val="00D85F31"/>
    <w:rsid w:val="00D93D64"/>
    <w:rsid w:val="00DA1958"/>
    <w:rsid w:val="00DA29A6"/>
    <w:rsid w:val="00DB1040"/>
    <w:rsid w:val="00DB5414"/>
    <w:rsid w:val="00DB6AE7"/>
    <w:rsid w:val="00DC68B2"/>
    <w:rsid w:val="00DD13D2"/>
    <w:rsid w:val="00DD729E"/>
    <w:rsid w:val="00DE0B2C"/>
    <w:rsid w:val="00DE3922"/>
    <w:rsid w:val="00DF20DC"/>
    <w:rsid w:val="00DF5BF9"/>
    <w:rsid w:val="00DF799A"/>
    <w:rsid w:val="00DF7F60"/>
    <w:rsid w:val="00E02112"/>
    <w:rsid w:val="00E170DE"/>
    <w:rsid w:val="00E17A35"/>
    <w:rsid w:val="00E20244"/>
    <w:rsid w:val="00E22DB5"/>
    <w:rsid w:val="00E25AAC"/>
    <w:rsid w:val="00E25D95"/>
    <w:rsid w:val="00E26B1D"/>
    <w:rsid w:val="00E4115C"/>
    <w:rsid w:val="00E4116F"/>
    <w:rsid w:val="00E41CBC"/>
    <w:rsid w:val="00E43099"/>
    <w:rsid w:val="00E579F6"/>
    <w:rsid w:val="00E60324"/>
    <w:rsid w:val="00E61415"/>
    <w:rsid w:val="00E637EB"/>
    <w:rsid w:val="00E7079A"/>
    <w:rsid w:val="00E77480"/>
    <w:rsid w:val="00E82C7F"/>
    <w:rsid w:val="00E83262"/>
    <w:rsid w:val="00E83B4C"/>
    <w:rsid w:val="00E93E65"/>
    <w:rsid w:val="00E953FA"/>
    <w:rsid w:val="00E97381"/>
    <w:rsid w:val="00EA036B"/>
    <w:rsid w:val="00EA2DDB"/>
    <w:rsid w:val="00EC1622"/>
    <w:rsid w:val="00EC7E55"/>
    <w:rsid w:val="00ED0CF9"/>
    <w:rsid w:val="00ED4B08"/>
    <w:rsid w:val="00ED51DD"/>
    <w:rsid w:val="00EE17CE"/>
    <w:rsid w:val="00EE3DEE"/>
    <w:rsid w:val="00EE3FC1"/>
    <w:rsid w:val="00EE67F4"/>
    <w:rsid w:val="00EF0814"/>
    <w:rsid w:val="00EF3548"/>
    <w:rsid w:val="00EF6FD6"/>
    <w:rsid w:val="00F017F8"/>
    <w:rsid w:val="00F02652"/>
    <w:rsid w:val="00F1459B"/>
    <w:rsid w:val="00F15421"/>
    <w:rsid w:val="00F15579"/>
    <w:rsid w:val="00F16651"/>
    <w:rsid w:val="00F2060C"/>
    <w:rsid w:val="00F220BD"/>
    <w:rsid w:val="00F23977"/>
    <w:rsid w:val="00F30682"/>
    <w:rsid w:val="00F340E2"/>
    <w:rsid w:val="00F3445F"/>
    <w:rsid w:val="00F36F90"/>
    <w:rsid w:val="00F37021"/>
    <w:rsid w:val="00F40218"/>
    <w:rsid w:val="00F42464"/>
    <w:rsid w:val="00F44DBC"/>
    <w:rsid w:val="00F47278"/>
    <w:rsid w:val="00F605F7"/>
    <w:rsid w:val="00F61865"/>
    <w:rsid w:val="00F6338C"/>
    <w:rsid w:val="00F636FE"/>
    <w:rsid w:val="00F65CE2"/>
    <w:rsid w:val="00F71C2C"/>
    <w:rsid w:val="00F861AF"/>
    <w:rsid w:val="00FA3AD8"/>
    <w:rsid w:val="00FA4DFB"/>
    <w:rsid w:val="00FC07DD"/>
    <w:rsid w:val="00FC6D63"/>
    <w:rsid w:val="00FD09A8"/>
    <w:rsid w:val="00FD2ECC"/>
    <w:rsid w:val="00FD61E9"/>
    <w:rsid w:val="00FD655F"/>
    <w:rsid w:val="00FE662F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38BB0AA"/>
  <w15:docId w15:val="{73DB9BC0-F439-48C5-B820-EE321726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B32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B12A28"/>
    <w:pPr>
      <w:spacing w:line="360" w:lineRule="exact"/>
      <w:ind w:leftChars="898" w:left="2155" w:firstLineChars="1" w:firstLine="3"/>
    </w:pPr>
    <w:rPr>
      <w:rFonts w:eastAsia="標楷體"/>
      <w:color w:val="000000"/>
      <w:sz w:val="28"/>
    </w:rPr>
  </w:style>
  <w:style w:type="paragraph" w:styleId="2">
    <w:name w:val="Body Text Indent 2"/>
    <w:basedOn w:val="a"/>
    <w:semiHidden/>
    <w:rsid w:val="00B12A28"/>
    <w:pPr>
      <w:spacing w:line="520" w:lineRule="exact"/>
      <w:ind w:left="1980" w:hangingChars="707" w:hanging="1980"/>
    </w:pPr>
    <w:rPr>
      <w:rFonts w:eastAsia="標楷體"/>
      <w:color w:val="000000"/>
      <w:sz w:val="28"/>
    </w:rPr>
  </w:style>
  <w:style w:type="paragraph" w:styleId="3">
    <w:name w:val="Body Text Indent 3"/>
    <w:basedOn w:val="a"/>
    <w:semiHidden/>
    <w:rsid w:val="00B12A28"/>
    <w:pPr>
      <w:spacing w:line="500" w:lineRule="exact"/>
      <w:ind w:left="840" w:hangingChars="300" w:hanging="840"/>
    </w:pPr>
    <w:rPr>
      <w:rFonts w:eastAsia="標楷體"/>
      <w:color w:val="000000"/>
      <w:sz w:val="28"/>
    </w:rPr>
  </w:style>
  <w:style w:type="paragraph" w:styleId="a5">
    <w:name w:val="Body Text"/>
    <w:basedOn w:val="a"/>
    <w:semiHidden/>
    <w:rsid w:val="00B12A28"/>
    <w:pPr>
      <w:jc w:val="center"/>
    </w:pPr>
    <w:rPr>
      <w:rFonts w:eastAsia="標楷體"/>
      <w:sz w:val="30"/>
      <w:szCs w:val="24"/>
    </w:rPr>
  </w:style>
  <w:style w:type="paragraph" w:customStyle="1" w:styleId="a6">
    <w:name w:val="說明"/>
    <w:basedOn w:val="a"/>
    <w:rsid w:val="00B12A28"/>
    <w:pPr>
      <w:wordWrap w:val="0"/>
      <w:adjustRightInd w:val="0"/>
      <w:spacing w:line="560" w:lineRule="exact"/>
      <w:ind w:left="924" w:hanging="924"/>
      <w:jc w:val="both"/>
    </w:pPr>
    <w:rPr>
      <w:rFonts w:eastAsia="標楷體"/>
      <w:sz w:val="34"/>
    </w:rPr>
  </w:style>
  <w:style w:type="paragraph" w:customStyle="1" w:styleId="1">
    <w:name w:val="樣式1"/>
    <w:basedOn w:val="a"/>
    <w:next w:val="a"/>
    <w:rsid w:val="00B12A28"/>
    <w:pPr>
      <w:adjustRightInd w:val="0"/>
      <w:spacing w:line="480" w:lineRule="exact"/>
      <w:textAlignment w:val="baseline"/>
    </w:pPr>
    <w:rPr>
      <w:rFonts w:ascii="Arial Narrow" w:eastAsia="中黑體" w:hAnsi="Arial Narrow"/>
      <w:kern w:val="0"/>
    </w:rPr>
  </w:style>
  <w:style w:type="paragraph" w:styleId="a7">
    <w:name w:val="footer"/>
    <w:basedOn w:val="a"/>
    <w:semiHidden/>
    <w:rsid w:val="00B12A28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semiHidden/>
    <w:rsid w:val="00B12A28"/>
  </w:style>
  <w:style w:type="character" w:styleId="a9">
    <w:name w:val="Hyperlink"/>
    <w:semiHidden/>
    <w:rsid w:val="00B12A28"/>
    <w:rPr>
      <w:color w:val="0000FF"/>
      <w:u w:val="single"/>
    </w:rPr>
  </w:style>
  <w:style w:type="paragraph" w:styleId="aa">
    <w:name w:val="Note Heading"/>
    <w:basedOn w:val="a"/>
    <w:next w:val="a"/>
    <w:link w:val="ab"/>
    <w:semiHidden/>
    <w:rsid w:val="00B12A28"/>
    <w:pPr>
      <w:jc w:val="center"/>
    </w:pPr>
    <w:rPr>
      <w:rFonts w:ascii="標楷體" w:eastAsia="標楷體" w:hAnsi="標楷體"/>
      <w:sz w:val="28"/>
      <w:szCs w:val="24"/>
    </w:rPr>
  </w:style>
  <w:style w:type="character" w:styleId="ac">
    <w:name w:val="FollowedHyperlink"/>
    <w:semiHidden/>
    <w:rsid w:val="00B12A28"/>
    <w:rPr>
      <w:color w:val="800080"/>
      <w:u w:val="single"/>
    </w:rPr>
  </w:style>
  <w:style w:type="paragraph" w:styleId="ad">
    <w:name w:val="header"/>
    <w:basedOn w:val="a"/>
    <w:link w:val="ae"/>
    <w:uiPriority w:val="99"/>
    <w:unhideWhenUsed/>
    <w:rsid w:val="009706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link w:val="ad"/>
    <w:uiPriority w:val="99"/>
    <w:rsid w:val="009706B6"/>
    <w:rPr>
      <w:kern w:val="2"/>
    </w:rPr>
  </w:style>
  <w:style w:type="paragraph" w:styleId="af">
    <w:name w:val="Balloon Text"/>
    <w:basedOn w:val="a"/>
    <w:link w:val="af0"/>
    <w:uiPriority w:val="99"/>
    <w:semiHidden/>
    <w:unhideWhenUsed/>
    <w:rsid w:val="00BB1701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uiPriority w:val="99"/>
    <w:semiHidden/>
    <w:rsid w:val="00BB1701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b">
    <w:name w:val="註釋標題 字元"/>
    <w:link w:val="aa"/>
    <w:semiHidden/>
    <w:rsid w:val="00165829"/>
    <w:rPr>
      <w:rFonts w:ascii="標楷體" w:eastAsia="標楷體" w:hAnsi="標楷體"/>
      <w:kern w:val="2"/>
      <w:sz w:val="28"/>
      <w:szCs w:val="24"/>
    </w:rPr>
  </w:style>
  <w:style w:type="paragraph" w:styleId="af1">
    <w:name w:val="List Paragraph"/>
    <w:basedOn w:val="a"/>
    <w:uiPriority w:val="34"/>
    <w:qFormat/>
    <w:rsid w:val="00D77640"/>
    <w:pPr>
      <w:ind w:leftChars="200" w:left="480"/>
    </w:pPr>
    <w:rPr>
      <w:rFonts w:ascii="Calibri" w:hAnsi="Calibri"/>
      <w:szCs w:val="22"/>
    </w:rPr>
  </w:style>
  <w:style w:type="character" w:customStyle="1" w:styleId="a4">
    <w:name w:val="本文縮排 字元"/>
    <w:basedOn w:val="a0"/>
    <w:link w:val="a3"/>
    <w:semiHidden/>
    <w:rsid w:val="00E22DB5"/>
    <w:rPr>
      <w:rFonts w:eastAsia="標楷體"/>
      <w:color w:val="000000"/>
      <w:kern w:val="2"/>
      <w:sz w:val="28"/>
    </w:rPr>
  </w:style>
  <w:style w:type="paragraph" w:styleId="af2">
    <w:name w:val="No Spacing"/>
    <w:uiPriority w:val="1"/>
    <w:qFormat/>
    <w:rsid w:val="00CD1781"/>
    <w:pPr>
      <w:widowControl w:val="0"/>
    </w:pPr>
    <w:rPr>
      <w:kern w:val="2"/>
      <w:sz w:val="24"/>
    </w:rPr>
  </w:style>
  <w:style w:type="table" w:styleId="af3">
    <w:name w:val="Table Grid"/>
    <w:basedOn w:val="a1"/>
    <w:uiPriority w:val="59"/>
    <w:rsid w:val="00B33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897E-FD49-45DE-9372-30D8CA365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3436</Words>
  <Characters>724</Characters>
  <Application>Microsoft Office Word</Application>
  <DocSecurity>0</DocSecurity>
  <Lines>60</Lines>
  <Paragraphs>259</Paragraphs>
  <ScaleCrop>false</ScaleCrop>
  <Company>NHI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健保IC卡宣導計畫（草案）         89</dc:title>
  <dc:creator>解雅麗</dc:creator>
  <cp:lastModifiedBy>Admin</cp:lastModifiedBy>
  <cp:revision>6</cp:revision>
  <cp:lastPrinted>2025-02-26T03:19:00Z</cp:lastPrinted>
  <dcterms:created xsi:type="dcterms:W3CDTF">2025-02-25T04:05:00Z</dcterms:created>
  <dcterms:modified xsi:type="dcterms:W3CDTF">2025-02-26T03:19:00Z</dcterms:modified>
</cp:coreProperties>
</file>